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16" w:rsidRDefault="00387716" w:rsidP="00387716">
      <w:pPr>
        <w:ind w:left="-360"/>
        <w:jc w:val="right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387716" w:rsidTr="00DD5E2D">
        <w:trPr>
          <w:trHeight w:val="1268"/>
        </w:trPr>
        <w:tc>
          <w:tcPr>
            <w:tcW w:w="3828" w:type="dxa"/>
          </w:tcPr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t xml:space="preserve">           </w:t>
            </w:r>
          </w:p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t>Къэбэрдей Балъкъэр Республикэм</w:t>
            </w:r>
          </w:p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t>щыщ Тэрч районым хыхьэ</w:t>
            </w:r>
          </w:p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t>Ак1бащ и пщэ къуажэм и щ</w:t>
            </w:r>
            <w:r w:rsidRPr="00D46DC0">
              <w:rPr>
                <w:sz w:val="20"/>
                <w:szCs w:val="20"/>
                <w:lang w:val="en-US"/>
              </w:rPr>
              <w:t>I</w:t>
            </w:r>
            <w:r w:rsidRPr="00D46DC0">
              <w:rPr>
                <w:sz w:val="20"/>
                <w:szCs w:val="20"/>
              </w:rPr>
              <w:t>ып</w:t>
            </w:r>
            <w:r w:rsidRPr="00D46DC0">
              <w:rPr>
                <w:sz w:val="20"/>
                <w:szCs w:val="20"/>
                <w:lang w:val="en-US"/>
              </w:rPr>
              <w:t>I</w:t>
            </w:r>
            <w:r w:rsidRPr="00D46DC0">
              <w:rPr>
                <w:sz w:val="20"/>
                <w:szCs w:val="20"/>
              </w:rPr>
              <w:t>э</w:t>
            </w:r>
          </w:p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t>Администрацием и 1атащхьэ</w:t>
            </w:r>
          </w:p>
        </w:tc>
        <w:tc>
          <w:tcPr>
            <w:tcW w:w="1701" w:type="dxa"/>
          </w:tcPr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8" o:title=""/>
                </v:shape>
                <o:OLEObject Type="Embed" ProgID="Unknown" ShapeID="_x0000_i1025" DrawAspect="Content" ObjectID="_1750768848" r:id="rId9"/>
              </w:object>
            </w:r>
          </w:p>
        </w:tc>
        <w:tc>
          <w:tcPr>
            <w:tcW w:w="3827" w:type="dxa"/>
          </w:tcPr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</w:p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t>Къабарты-Малкъар Республиканы</w:t>
            </w:r>
          </w:p>
          <w:p w:rsidR="00387716" w:rsidRPr="00D46DC0" w:rsidRDefault="00387716" w:rsidP="00DD5E2D">
            <w:pPr>
              <w:jc w:val="center"/>
              <w:rPr>
                <w:sz w:val="20"/>
                <w:szCs w:val="20"/>
              </w:rPr>
            </w:pPr>
            <w:r w:rsidRPr="00D46DC0">
              <w:rPr>
                <w:sz w:val="20"/>
                <w:szCs w:val="20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387716" w:rsidRPr="00D46DC0" w:rsidRDefault="00387716" w:rsidP="0041636E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D46DC0">
        <w:rPr>
          <w:rFonts w:ascii="Times New Roman" w:hAnsi="Times New Roman" w:cs="Times New Roman"/>
          <w:i w:val="0"/>
          <w:color w:val="auto"/>
          <w:sz w:val="24"/>
        </w:rPr>
        <w:t>МУНИЦИПАЛЬНОЕ   УЧРЕЖДЕНИЕ «МЕСТНАЯ АДМИНИСТРАЦИЯ СЕЛЬСКОГО    ПОСЕЛЕНИЯ  ВЕРХНИЙ АКБАШ» ТЕРСКОГО МУНИЦИПАЛЬНОГО РАЙОНА КБР</w:t>
      </w:r>
    </w:p>
    <w:p w:rsidR="0091170B" w:rsidRDefault="00397890" w:rsidP="0091170B">
      <w:pPr>
        <w:jc w:val="right"/>
        <w:rPr>
          <w:b/>
        </w:rPr>
      </w:pPr>
      <w:r w:rsidRPr="00397890">
        <w:rPr>
          <w:noProof/>
        </w:rPr>
        <w:pict>
          <v:line id="_x0000_s1029" style="position:absolute;left:0;text-align:left;z-index:251657216" from="-6.95pt,6.65pt" to="461.65pt,6.65pt" o:allowincell="f"/>
        </w:pict>
      </w:r>
      <w:r w:rsidRPr="00397890">
        <w:rPr>
          <w:noProof/>
        </w:rPr>
        <w:pict>
          <v:line id="_x0000_s1030" style="position:absolute;left:0;text-align:left;z-index:251658240" from="-6.95pt,8.65pt" to="461.65pt,8.65pt" o:allowincell="f"/>
        </w:pict>
      </w:r>
      <w:r w:rsidR="00387716">
        <w:rPr>
          <w:b/>
        </w:rPr>
        <w:t xml:space="preserve"> </w:t>
      </w:r>
    </w:p>
    <w:p w:rsidR="00387716" w:rsidRPr="0041636E" w:rsidRDefault="00387716" w:rsidP="00387716">
      <w:pPr>
        <w:rPr>
          <w:b/>
        </w:rPr>
      </w:pPr>
      <w:r w:rsidRPr="00822B24">
        <w:t xml:space="preserve"> </w:t>
      </w:r>
      <w:r w:rsidRPr="0091170B">
        <w:rPr>
          <w:sz w:val="24"/>
          <w:szCs w:val="24"/>
        </w:rPr>
        <w:t xml:space="preserve">361224    КБР  Терский  р-он   с.п. В-Акбаш  ул. Ленина ,27   </w:t>
      </w:r>
    </w:p>
    <w:p w:rsidR="00361698" w:rsidRPr="00361698" w:rsidRDefault="00E142B4" w:rsidP="00361698">
      <w:pPr>
        <w:ind w:left="-360"/>
        <w:rPr>
          <w:b/>
          <w:sz w:val="24"/>
          <w:szCs w:val="24"/>
        </w:rPr>
      </w:pPr>
      <w:r>
        <w:rPr>
          <w:sz w:val="24"/>
          <w:szCs w:val="24"/>
        </w:rPr>
        <w:t xml:space="preserve">       «13» июля </w:t>
      </w:r>
      <w:r w:rsidR="00361698" w:rsidRPr="00361698">
        <w:rPr>
          <w:sz w:val="24"/>
          <w:szCs w:val="24"/>
        </w:rPr>
        <w:t xml:space="preserve">2023 г.                                                                               </w:t>
      </w:r>
    </w:p>
    <w:p w:rsidR="00F31CCB" w:rsidRPr="00F31CCB" w:rsidRDefault="00F31CCB" w:rsidP="00F31CCB">
      <w:pPr>
        <w:tabs>
          <w:tab w:val="left" w:pos="2760"/>
        </w:tabs>
        <w:jc w:val="center"/>
        <w:rPr>
          <w:b/>
          <w:sz w:val="24"/>
          <w:szCs w:val="24"/>
        </w:rPr>
      </w:pPr>
      <w:r w:rsidRPr="00F31CCB">
        <w:rPr>
          <w:b/>
          <w:sz w:val="24"/>
          <w:szCs w:val="24"/>
        </w:rPr>
        <w:t>ПОСТАНОВЛЕНЭ      №</w:t>
      </w:r>
      <w:r w:rsidR="00D96482">
        <w:rPr>
          <w:b/>
          <w:sz w:val="24"/>
          <w:szCs w:val="24"/>
        </w:rPr>
        <w:t>46</w:t>
      </w:r>
    </w:p>
    <w:p w:rsidR="00F31CCB" w:rsidRPr="00F31CCB" w:rsidRDefault="00F31CCB" w:rsidP="00F31CCB">
      <w:pPr>
        <w:tabs>
          <w:tab w:val="left" w:pos="2820"/>
        </w:tabs>
        <w:jc w:val="center"/>
        <w:rPr>
          <w:b/>
          <w:sz w:val="24"/>
          <w:szCs w:val="24"/>
        </w:rPr>
      </w:pPr>
      <w:r w:rsidRPr="00F31CCB">
        <w:rPr>
          <w:b/>
          <w:sz w:val="24"/>
          <w:szCs w:val="24"/>
        </w:rPr>
        <w:t>БЕГИМ                          №</w:t>
      </w:r>
      <w:r w:rsidR="00D96482">
        <w:rPr>
          <w:b/>
          <w:sz w:val="24"/>
          <w:szCs w:val="24"/>
        </w:rPr>
        <w:t>46</w:t>
      </w:r>
    </w:p>
    <w:p w:rsidR="0041636E" w:rsidRDefault="00F31CCB" w:rsidP="0041636E">
      <w:pPr>
        <w:ind w:left="1140" w:hanging="1140"/>
        <w:jc w:val="center"/>
        <w:rPr>
          <w:b/>
          <w:sz w:val="28"/>
        </w:rPr>
      </w:pPr>
      <w:r w:rsidRPr="00EF2288">
        <w:rPr>
          <w:b/>
          <w:sz w:val="24"/>
          <w:szCs w:val="24"/>
        </w:rPr>
        <w:t>ПОСТАНОВЛЕНИЕ   №</w:t>
      </w:r>
      <w:r w:rsidR="00D96482">
        <w:rPr>
          <w:b/>
          <w:sz w:val="24"/>
          <w:szCs w:val="24"/>
        </w:rPr>
        <w:t>46</w:t>
      </w:r>
      <w:r w:rsidR="00DD5E2D" w:rsidRPr="00EF2288">
        <w:rPr>
          <w:b/>
          <w:sz w:val="28"/>
        </w:rPr>
        <w:t xml:space="preserve">    </w:t>
      </w:r>
    </w:p>
    <w:p w:rsidR="00E142B4" w:rsidRPr="0041636E" w:rsidRDefault="00DD5E2D" w:rsidP="0041636E">
      <w:pPr>
        <w:ind w:left="1140" w:hanging="1140"/>
        <w:jc w:val="center"/>
        <w:rPr>
          <w:b/>
          <w:sz w:val="24"/>
          <w:szCs w:val="24"/>
        </w:rPr>
      </w:pPr>
      <w:r w:rsidRPr="00EF2288">
        <w:rPr>
          <w:b/>
          <w:sz w:val="28"/>
        </w:rPr>
        <w:t xml:space="preserve"> </w:t>
      </w:r>
    </w:p>
    <w:p w:rsidR="00E142B4" w:rsidRPr="00536D30" w:rsidRDefault="00E142B4" w:rsidP="00B8067D">
      <w:pPr>
        <w:spacing w:line="240" w:lineRule="auto"/>
        <w:jc w:val="center"/>
        <w:rPr>
          <w:rFonts w:eastAsia="Times New Roman"/>
          <w:sz w:val="28"/>
        </w:rPr>
      </w:pPr>
      <w:r w:rsidRPr="00536D30">
        <w:rPr>
          <w:b/>
          <w:sz w:val="28"/>
        </w:rPr>
        <w:t xml:space="preserve">О </w:t>
      </w:r>
      <w:r w:rsidR="00B8067D">
        <w:rPr>
          <w:b/>
          <w:sz w:val="28"/>
        </w:rPr>
        <w:t>создании муниципальной экспертной группы по рассмотрению общественных инициатив, направленных гражданами Российской Федерации с использованием итернет-ресурса «Российская общественная инициатива»</w:t>
      </w:r>
      <w:r w:rsidR="00B8067D" w:rsidRPr="00536D30">
        <w:rPr>
          <w:rFonts w:eastAsia="Times New Roman"/>
          <w:sz w:val="28"/>
        </w:rPr>
        <w:t xml:space="preserve"> 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bCs/>
          <w:kern w:val="2"/>
          <w:sz w:val="28"/>
        </w:rPr>
      </w:pPr>
      <w:r w:rsidRPr="00536D30">
        <w:rPr>
          <w:rFonts w:eastAsia="Times New Roman"/>
          <w:sz w:val="28"/>
        </w:rPr>
        <w:t xml:space="preserve">В соответствии с Федеральным законом </w:t>
      </w:r>
      <w:r>
        <w:rPr>
          <w:rFonts w:eastAsia="Times New Roman"/>
          <w:sz w:val="28"/>
        </w:rPr>
        <w:t>от 6 октября 2003 года</w:t>
      </w:r>
      <w:r w:rsidRPr="00536D30">
        <w:rPr>
          <w:rFonts w:eastAsia="Times New Roman"/>
          <w:sz w:val="28"/>
        </w:rPr>
        <w:br/>
        <w:t xml:space="preserve">№ 131-ФЗ «Об общих принципах организации местного самоуправления в Российской Федерации», Указом </w:t>
      </w:r>
      <w:r>
        <w:rPr>
          <w:rFonts w:eastAsia="Times New Roman"/>
          <w:sz w:val="28"/>
        </w:rPr>
        <w:t>Президента Российской Федерации</w:t>
      </w:r>
      <w:r w:rsidRPr="00536D30">
        <w:rPr>
          <w:rFonts w:eastAsia="Times New Roman"/>
          <w:sz w:val="28"/>
        </w:rPr>
        <w:br/>
        <w:t xml:space="preserve">от 4 марта 2013 года № 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инициатива», Уставом </w:t>
      </w:r>
      <w:r w:rsidRPr="00E142B4">
        <w:rPr>
          <w:rFonts w:eastAsia="Times New Roman"/>
          <w:kern w:val="2"/>
          <w:sz w:val="28"/>
        </w:rPr>
        <w:t>сельского поселения Верхний Акбаш</w:t>
      </w:r>
      <w:r w:rsidRPr="00536D30">
        <w:rPr>
          <w:rFonts w:eastAsia="Times New Roman"/>
          <w:bCs/>
          <w:kern w:val="2"/>
          <w:sz w:val="28"/>
        </w:rPr>
        <w:t xml:space="preserve">, </w:t>
      </w:r>
      <w:r w:rsidRPr="001F0BD8">
        <w:rPr>
          <w:rFonts w:eastAsia="Times New Roman"/>
          <w:bCs/>
          <w:kern w:val="2"/>
          <w:sz w:val="28"/>
        </w:rPr>
        <w:t xml:space="preserve">местная администрация </w:t>
      </w:r>
      <w:r w:rsidRPr="001F0BD8">
        <w:rPr>
          <w:rFonts w:eastAsia="Times New Roman"/>
          <w:kern w:val="2"/>
          <w:sz w:val="28"/>
        </w:rPr>
        <w:t>муниципального образования</w:t>
      </w:r>
      <w:r>
        <w:rPr>
          <w:rFonts w:eastAsia="Times New Roman"/>
          <w:i/>
          <w:kern w:val="2"/>
          <w:sz w:val="28"/>
        </w:rPr>
        <w:t xml:space="preserve"> </w:t>
      </w:r>
      <w:r w:rsidRPr="00E142B4">
        <w:rPr>
          <w:rFonts w:eastAsia="Times New Roman"/>
          <w:kern w:val="2"/>
          <w:sz w:val="28"/>
        </w:rPr>
        <w:t>сельского поселения Верхний Акбаш Терского муниципального района Кабардино-Балкарской Республики</w:t>
      </w:r>
      <w:r>
        <w:rPr>
          <w:rFonts w:eastAsia="Times New Roman"/>
          <w:i/>
          <w:kern w:val="2"/>
          <w:sz w:val="28"/>
        </w:rPr>
        <w:t xml:space="preserve"> </w:t>
      </w:r>
      <w:r w:rsidRPr="00536D30">
        <w:rPr>
          <w:rFonts w:eastAsia="Times New Roman"/>
          <w:bCs/>
          <w:kern w:val="2"/>
          <w:sz w:val="28"/>
        </w:rPr>
        <w:t xml:space="preserve">постановляет: 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bCs/>
          <w:kern w:val="2"/>
          <w:sz w:val="28"/>
        </w:rPr>
        <w:t xml:space="preserve">1. </w:t>
      </w:r>
      <w:r w:rsidRPr="00536D30">
        <w:rPr>
          <w:rFonts w:eastAsia="Times New Roman"/>
          <w:sz w:val="28"/>
        </w:rPr>
        <w:t>Создать муниципальную экспертную рабочую группу по рассмотрению общественных инициатив, направл</w:t>
      </w:r>
      <w:r>
        <w:rPr>
          <w:rFonts w:eastAsia="Times New Roman"/>
          <w:sz w:val="28"/>
        </w:rPr>
        <w:t>енн</w:t>
      </w:r>
      <w:r w:rsidRPr="00536D30">
        <w:rPr>
          <w:rFonts w:eastAsia="Times New Roman"/>
          <w:sz w:val="28"/>
        </w:rPr>
        <w:t>ых гражданами Российской Федерации с использованием интернет-ресурса «Российская общественная инициатива».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2. Утвердить Положение о муниципальной экспертной рабочей группе по рассмотрению общественных инициатив, направл</w:t>
      </w:r>
      <w:r>
        <w:rPr>
          <w:rFonts w:eastAsia="Times New Roman"/>
          <w:sz w:val="28"/>
        </w:rPr>
        <w:t>енн</w:t>
      </w:r>
      <w:r w:rsidRPr="00536D30">
        <w:rPr>
          <w:rFonts w:eastAsia="Times New Roman"/>
          <w:sz w:val="28"/>
        </w:rPr>
        <w:t>ых гражданами Российской Федерации с использованием интернет-ресурса «Российская общественная инициатива» (приложение № 1).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bCs/>
          <w:kern w:val="2"/>
          <w:sz w:val="28"/>
        </w:rPr>
      </w:pPr>
      <w:r w:rsidRPr="00536D30">
        <w:rPr>
          <w:rFonts w:eastAsia="Times New Roman"/>
          <w:bCs/>
          <w:kern w:val="2"/>
          <w:sz w:val="28"/>
        </w:rPr>
        <w:t xml:space="preserve">3. Утвердить состав </w:t>
      </w:r>
      <w:r w:rsidRPr="00536D30">
        <w:rPr>
          <w:rFonts w:eastAsia="Times New Roman"/>
          <w:sz w:val="28"/>
        </w:rPr>
        <w:t>муниципальной экспертной рабочей группы по рассмотрению общественных инициатив, направл</w:t>
      </w:r>
      <w:r>
        <w:rPr>
          <w:rFonts w:eastAsia="Times New Roman"/>
          <w:sz w:val="28"/>
        </w:rPr>
        <w:t>енн</w:t>
      </w:r>
      <w:r w:rsidRPr="00536D30">
        <w:rPr>
          <w:rFonts w:eastAsia="Times New Roman"/>
          <w:sz w:val="28"/>
        </w:rPr>
        <w:t>ых гражданами Российской Федерации с использованием интернет-ресурса «Российская общественная инициатива»</w:t>
      </w:r>
      <w:r w:rsidRPr="00536D30">
        <w:rPr>
          <w:rFonts w:eastAsia="Times New Roman"/>
          <w:i/>
          <w:kern w:val="2"/>
          <w:sz w:val="28"/>
        </w:rPr>
        <w:t xml:space="preserve"> </w:t>
      </w:r>
      <w:r w:rsidRPr="00536D30">
        <w:rPr>
          <w:rFonts w:eastAsia="Times New Roman"/>
          <w:kern w:val="2"/>
          <w:sz w:val="28"/>
        </w:rPr>
        <w:t>(приложение № 2)</w:t>
      </w:r>
      <w:r w:rsidRPr="00536D30">
        <w:rPr>
          <w:rFonts w:eastAsia="Times New Roman"/>
          <w:bCs/>
          <w:kern w:val="2"/>
          <w:sz w:val="28"/>
        </w:rPr>
        <w:t>.</w:t>
      </w:r>
    </w:p>
    <w:p w:rsidR="00E142B4" w:rsidRPr="00536D30" w:rsidRDefault="00E142B4" w:rsidP="0041636E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kern w:val="2"/>
          <w:sz w:val="28"/>
        </w:rPr>
      </w:pPr>
      <w:r>
        <w:rPr>
          <w:rFonts w:eastAsia="Times New Roman"/>
          <w:bCs/>
          <w:kern w:val="2"/>
          <w:sz w:val="28"/>
        </w:rPr>
        <w:t>4</w:t>
      </w:r>
      <w:r w:rsidRPr="00536D30">
        <w:rPr>
          <w:rFonts w:eastAsia="Times New Roman"/>
          <w:bCs/>
          <w:kern w:val="2"/>
          <w:sz w:val="28"/>
        </w:rPr>
        <w:t xml:space="preserve">. Настоящее постановление </w:t>
      </w:r>
      <w:r w:rsidRPr="00536D30">
        <w:rPr>
          <w:rFonts w:eastAsia="Times New Roman"/>
          <w:kern w:val="2"/>
          <w:sz w:val="28"/>
        </w:rPr>
        <w:t xml:space="preserve">вступает в силу после дня его </w:t>
      </w:r>
      <w:r w:rsidRPr="00F73964">
        <w:rPr>
          <w:rFonts w:eastAsia="Times New Roman"/>
          <w:kern w:val="2"/>
          <w:sz w:val="28"/>
        </w:rPr>
        <w:t>официального</w:t>
      </w:r>
      <w:r>
        <w:rPr>
          <w:rFonts w:eastAsia="Times New Roman"/>
          <w:kern w:val="2"/>
          <w:sz w:val="28"/>
        </w:rPr>
        <w:t xml:space="preserve"> </w:t>
      </w:r>
      <w:r w:rsidRPr="00536D30">
        <w:rPr>
          <w:rFonts w:eastAsia="Times New Roman"/>
          <w:kern w:val="2"/>
          <w:sz w:val="28"/>
        </w:rPr>
        <w:t>опубликования.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503"/>
        <w:gridCol w:w="4842"/>
      </w:tblGrid>
      <w:tr w:rsidR="00E142B4" w:rsidRPr="00536D30" w:rsidTr="00FC6B48">
        <w:tc>
          <w:tcPr>
            <w:tcW w:w="4503" w:type="dxa"/>
          </w:tcPr>
          <w:p w:rsidR="00E142B4" w:rsidRPr="00536D30" w:rsidRDefault="00E142B4" w:rsidP="00FC6B48">
            <w:pPr>
              <w:autoSpaceDE w:val="0"/>
              <w:autoSpaceDN w:val="0"/>
              <w:adjustRightInd w:val="0"/>
              <w:spacing w:line="240" w:lineRule="auto"/>
              <w:rPr>
                <w:kern w:val="2"/>
                <w:sz w:val="28"/>
              </w:rPr>
            </w:pPr>
          </w:p>
        </w:tc>
        <w:tc>
          <w:tcPr>
            <w:tcW w:w="4842" w:type="dxa"/>
            <w:hideMark/>
          </w:tcPr>
          <w:p w:rsidR="00E142B4" w:rsidRPr="00E142B4" w:rsidRDefault="00E142B4" w:rsidP="00E142B4">
            <w:pPr>
              <w:autoSpaceDE w:val="0"/>
              <w:autoSpaceDN w:val="0"/>
              <w:adjustRightInd w:val="0"/>
              <w:spacing w:line="240" w:lineRule="auto"/>
              <w:rPr>
                <w:kern w:val="2"/>
                <w:sz w:val="28"/>
              </w:rPr>
            </w:pPr>
          </w:p>
        </w:tc>
      </w:tr>
    </w:tbl>
    <w:p w:rsidR="00E142B4" w:rsidRPr="00536D30" w:rsidRDefault="00E142B4" w:rsidP="00E142B4">
      <w:pPr>
        <w:spacing w:line="240" w:lineRule="auto"/>
        <w:jc w:val="left"/>
        <w:rPr>
          <w:sz w:val="28"/>
        </w:rPr>
        <w:sectPr w:rsidR="00E142B4" w:rsidRPr="00536D30" w:rsidSect="00B8067D">
          <w:headerReference w:type="default" r:id="rId10"/>
          <w:pgSz w:w="11906" w:h="16838"/>
          <w:pgMar w:top="0" w:right="851" w:bottom="568" w:left="1701" w:header="709" w:footer="709" w:gutter="0"/>
          <w:cols w:space="708"/>
          <w:titlePg/>
          <w:docGrid w:linePitch="360"/>
        </w:sectPr>
      </w:pPr>
      <w:r>
        <w:rPr>
          <w:kern w:val="2"/>
          <w:sz w:val="28"/>
        </w:rPr>
        <w:t xml:space="preserve">Глава местной администрации                                                                                          с.п.Верхний Акбаш                                                                Кишев С.З. </w:t>
      </w:r>
    </w:p>
    <w:tbl>
      <w:tblPr>
        <w:tblW w:w="0" w:type="auto"/>
        <w:tblLook w:val="04A0"/>
      </w:tblPr>
      <w:tblGrid>
        <w:gridCol w:w="4503"/>
        <w:gridCol w:w="4842"/>
      </w:tblGrid>
      <w:tr w:rsidR="00E142B4" w:rsidRPr="00772CE6" w:rsidTr="00FC6B48">
        <w:tc>
          <w:tcPr>
            <w:tcW w:w="4503" w:type="dxa"/>
            <w:shd w:val="clear" w:color="auto" w:fill="auto"/>
          </w:tcPr>
          <w:p w:rsidR="00E142B4" w:rsidRPr="00772CE6" w:rsidRDefault="00E142B4" w:rsidP="00FC6B48">
            <w:pPr>
              <w:autoSpaceDE w:val="0"/>
              <w:autoSpaceDN w:val="0"/>
              <w:adjustRightInd w:val="0"/>
              <w:spacing w:line="240" w:lineRule="auto"/>
              <w:rPr>
                <w:kern w:val="2"/>
                <w:sz w:val="28"/>
              </w:rPr>
            </w:pPr>
            <w:r w:rsidRPr="00772CE6">
              <w:rPr>
                <w:sz w:val="28"/>
              </w:rPr>
              <w:lastRenderedPageBreak/>
              <w:br w:type="page"/>
            </w:r>
          </w:p>
        </w:tc>
        <w:tc>
          <w:tcPr>
            <w:tcW w:w="4842" w:type="dxa"/>
            <w:shd w:val="clear" w:color="auto" w:fill="auto"/>
            <w:hideMark/>
          </w:tcPr>
          <w:p w:rsidR="00D96482" w:rsidRPr="0031528E" w:rsidRDefault="00D96482" w:rsidP="00D9648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8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D96482" w:rsidRPr="0031528E" w:rsidRDefault="00D96482" w:rsidP="00D964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28E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D96482" w:rsidRPr="0031528E" w:rsidRDefault="00D96482" w:rsidP="00D964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28E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 Верхний Акбаш</w:t>
            </w:r>
          </w:p>
          <w:p w:rsidR="00D96482" w:rsidRPr="0031528E" w:rsidRDefault="00D96482" w:rsidP="00D964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«13» июля 2023 г.№ 46</w:t>
            </w:r>
          </w:p>
          <w:p w:rsidR="00E142B4" w:rsidRPr="00772CE6" w:rsidRDefault="00E142B4" w:rsidP="00FC6B48">
            <w:pPr>
              <w:autoSpaceDE w:val="0"/>
              <w:autoSpaceDN w:val="0"/>
              <w:adjustRightInd w:val="0"/>
              <w:spacing w:line="240" w:lineRule="auto"/>
              <w:ind w:left="33"/>
              <w:rPr>
                <w:kern w:val="2"/>
                <w:sz w:val="28"/>
              </w:rPr>
            </w:pPr>
          </w:p>
        </w:tc>
      </w:tr>
    </w:tbl>
    <w:p w:rsidR="00E142B4" w:rsidRPr="00772CE6" w:rsidRDefault="00E142B4" w:rsidP="00E142B4">
      <w:pPr>
        <w:spacing w:line="240" w:lineRule="auto"/>
        <w:jc w:val="center"/>
        <w:rPr>
          <w:b/>
          <w:sz w:val="28"/>
        </w:rPr>
      </w:pPr>
    </w:p>
    <w:p w:rsidR="00E142B4" w:rsidRPr="00772CE6" w:rsidRDefault="00E142B4" w:rsidP="00E142B4">
      <w:pPr>
        <w:spacing w:line="240" w:lineRule="auto"/>
        <w:jc w:val="center"/>
        <w:rPr>
          <w:b/>
          <w:sz w:val="28"/>
        </w:rPr>
      </w:pPr>
    </w:p>
    <w:p w:rsidR="00E142B4" w:rsidRPr="00772CE6" w:rsidRDefault="00E142B4" w:rsidP="00E142B4">
      <w:pPr>
        <w:spacing w:line="240" w:lineRule="auto"/>
        <w:jc w:val="center"/>
        <w:rPr>
          <w:b/>
          <w:sz w:val="28"/>
        </w:rPr>
      </w:pPr>
      <w:r w:rsidRPr="00772CE6">
        <w:rPr>
          <w:b/>
          <w:sz w:val="28"/>
        </w:rPr>
        <w:t xml:space="preserve">ПОЛОЖЕНИЕ </w:t>
      </w:r>
    </w:p>
    <w:p w:rsidR="00B8067D" w:rsidRPr="00536D30" w:rsidRDefault="00E142B4" w:rsidP="00B8067D">
      <w:pPr>
        <w:spacing w:line="240" w:lineRule="auto"/>
        <w:jc w:val="center"/>
        <w:rPr>
          <w:rFonts w:eastAsia="Times New Roman"/>
          <w:sz w:val="28"/>
        </w:rPr>
      </w:pPr>
      <w:r w:rsidRPr="00772CE6">
        <w:rPr>
          <w:b/>
          <w:sz w:val="28"/>
        </w:rPr>
        <w:t xml:space="preserve">О </w:t>
      </w:r>
      <w:r w:rsidR="00B8067D">
        <w:rPr>
          <w:b/>
          <w:sz w:val="28"/>
        </w:rPr>
        <w:t>муниципальной экспертной группы по рассмотрению общественных инициатив, направленных гражданами Российской Федерации с использованием итернет-ресурса «Российская общественная инициатива»</w:t>
      </w:r>
      <w:r w:rsidR="00B8067D" w:rsidRPr="00536D30">
        <w:rPr>
          <w:rFonts w:eastAsia="Times New Roman"/>
          <w:sz w:val="28"/>
        </w:rPr>
        <w:t xml:space="preserve"> </w:t>
      </w:r>
    </w:p>
    <w:p w:rsidR="00E142B4" w:rsidRPr="00772CE6" w:rsidRDefault="00E142B4" w:rsidP="00B8067D">
      <w:pPr>
        <w:spacing w:line="240" w:lineRule="auto"/>
        <w:jc w:val="center"/>
        <w:rPr>
          <w:b/>
          <w:sz w:val="28"/>
        </w:rPr>
      </w:pPr>
    </w:p>
    <w:p w:rsidR="00E142B4" w:rsidRPr="00772CE6" w:rsidRDefault="00E142B4" w:rsidP="00E142B4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2CE6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E142B4" w:rsidRPr="00772CE6" w:rsidRDefault="00E142B4" w:rsidP="00E142B4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1. Муниципальная экспертная рабочая группа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 (далее соответственно – Экспертная рабочая группа, общественн</w:t>
      </w:r>
      <w:r>
        <w:rPr>
          <w:rFonts w:eastAsia="Times New Roman"/>
          <w:sz w:val="28"/>
        </w:rPr>
        <w:t>ая</w:t>
      </w:r>
      <w:r w:rsidRPr="00772CE6">
        <w:rPr>
          <w:rFonts w:eastAsia="Times New Roman"/>
          <w:sz w:val="28"/>
        </w:rPr>
        <w:t xml:space="preserve"> инициатив</w:t>
      </w:r>
      <w:r>
        <w:rPr>
          <w:rFonts w:eastAsia="Times New Roman"/>
          <w:sz w:val="28"/>
        </w:rPr>
        <w:t xml:space="preserve">а, </w:t>
      </w:r>
      <w:r w:rsidRPr="00772CE6">
        <w:rPr>
          <w:rFonts w:eastAsia="Times New Roman"/>
          <w:sz w:val="28"/>
        </w:rPr>
        <w:t xml:space="preserve">Интернет-ресурс), является совещательным, экспертно-консультативным органом при </w:t>
      </w:r>
      <w:r w:rsidRPr="001F0BD8">
        <w:rPr>
          <w:rFonts w:eastAsia="Times New Roman"/>
          <w:sz w:val="28"/>
        </w:rPr>
        <w:t>местной</w:t>
      </w:r>
      <w:r>
        <w:rPr>
          <w:rFonts w:eastAsia="Times New Roman"/>
          <w:sz w:val="28"/>
        </w:rPr>
        <w:t xml:space="preserve"> </w:t>
      </w:r>
      <w:r w:rsidRPr="00772CE6">
        <w:rPr>
          <w:rFonts w:eastAsia="Times New Roman"/>
          <w:sz w:val="28"/>
        </w:rPr>
        <w:t xml:space="preserve">администрации муниципального образования </w:t>
      </w:r>
      <w:r w:rsidR="00121717">
        <w:rPr>
          <w:sz w:val="28"/>
        </w:rPr>
        <w:t>сельского поселения Верхний Акбаш</w:t>
      </w:r>
      <w:r w:rsidR="00121717">
        <w:rPr>
          <w:rFonts w:eastAsia="Times New Roman"/>
          <w:sz w:val="28"/>
        </w:rPr>
        <w:t>,</w:t>
      </w:r>
      <w:r w:rsidRPr="00772CE6">
        <w:rPr>
          <w:rFonts w:eastAsia="Times New Roman"/>
          <w:sz w:val="28"/>
        </w:rPr>
        <w:t>уполномоченным на рассмотрение общественных инициатив</w:t>
      </w:r>
      <w:r>
        <w:rPr>
          <w:rFonts w:eastAsia="Times New Roman"/>
          <w:sz w:val="28"/>
        </w:rPr>
        <w:t xml:space="preserve"> </w:t>
      </w:r>
      <w:r w:rsidRPr="00772CE6">
        <w:rPr>
          <w:rFonts w:eastAsia="Times New Roman"/>
          <w:sz w:val="28"/>
        </w:rPr>
        <w:t>в соответствии с Указом Президента Российской Федерации от 4 марта 2013 года № 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 (далее – Указ Президента Российской Федерации).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Экспертная рабочая группа создается в целях эффективного учета общественных инициатив по вопросам социально-экономического развития, совершенствования муниципального управления на территории муниципального образования </w:t>
      </w:r>
      <w:r w:rsidR="00121717">
        <w:rPr>
          <w:sz w:val="28"/>
        </w:rPr>
        <w:t xml:space="preserve">сельского поселения Верхний Акбаш Терского муниципального района КБР </w:t>
      </w:r>
      <w:r>
        <w:rPr>
          <w:rFonts w:eastAsia="Times New Roman"/>
          <w:sz w:val="28"/>
        </w:rPr>
        <w:t xml:space="preserve"> </w:t>
      </w:r>
      <w:r w:rsidRPr="00772CE6">
        <w:rPr>
          <w:rFonts w:eastAsia="Times New Roman"/>
          <w:sz w:val="28"/>
        </w:rPr>
        <w:t>в соответствии с Правилами рассмотрения общественных инициатив, направленных гражданами Российской Федерации с использованием интернет-ресурса «Российская общественная инициатива», утвержденными Указом Президента Российской Федерации.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2. Экспертная рабочая группа в своей деятельности руководствуется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772CE6">
          <w:rPr>
            <w:rFonts w:eastAsia="Times New Roman"/>
            <w:sz w:val="28"/>
          </w:rPr>
          <w:t>Конституцией</w:t>
        </w:r>
      </w:hyperlink>
      <w:r w:rsidRPr="00772CE6">
        <w:rPr>
          <w:rFonts w:eastAsia="Times New Roman"/>
          <w:sz w:val="28"/>
        </w:rPr>
        <w:t xml:space="preserve"> Российской Федерации, федеральными законами, иными федеральными нормативными актами, , законами </w:t>
      </w:r>
      <w:r w:rsidR="00121717">
        <w:rPr>
          <w:rFonts w:eastAsia="Times New Roman"/>
          <w:sz w:val="28"/>
        </w:rPr>
        <w:t>Кабардино-Балкарской Республики</w:t>
      </w:r>
      <w:r w:rsidRPr="00772CE6">
        <w:rPr>
          <w:rFonts w:eastAsia="Times New Roman"/>
          <w:sz w:val="28"/>
        </w:rPr>
        <w:t xml:space="preserve">, иными нормативными правовыми актами </w:t>
      </w:r>
      <w:r w:rsidR="00121717">
        <w:rPr>
          <w:rFonts w:eastAsia="Times New Roman"/>
          <w:sz w:val="28"/>
        </w:rPr>
        <w:t>Кабардино-Балкарской Республики</w:t>
      </w:r>
      <w:r w:rsidRPr="00772CE6">
        <w:rPr>
          <w:rFonts w:eastAsia="Times New Roman"/>
          <w:sz w:val="28"/>
        </w:rPr>
        <w:t xml:space="preserve">, </w:t>
      </w:r>
      <w:hyperlink r:id="rId12" w:tooltip="&quot;Устав Андроповского муниципального района Ставропольского края&quot; (принят решением совета Андроповского муниципального района Ставропольского края от 15.02.2008 N 4/27-2) (ред. от 29.05.2012) (Зарегистрировано в ГУ Минюста России по Южному федеральному округу 1" w:history="1">
        <w:r w:rsidRPr="00772CE6">
          <w:rPr>
            <w:rFonts w:eastAsia="Times New Roman"/>
            <w:sz w:val="28"/>
          </w:rPr>
          <w:t>Уставом</w:t>
        </w:r>
      </w:hyperlink>
      <w:r w:rsidRPr="00772CE6">
        <w:rPr>
          <w:rFonts w:eastAsia="Times New Roman"/>
          <w:sz w:val="28"/>
        </w:rPr>
        <w:t xml:space="preserve"> </w:t>
      </w:r>
      <w:r w:rsidR="00121717">
        <w:rPr>
          <w:sz w:val="28"/>
        </w:rPr>
        <w:t>сельского поселения Верхний Акбаш</w:t>
      </w:r>
      <w:r w:rsidRPr="00772CE6">
        <w:rPr>
          <w:rFonts w:eastAsia="Times New Roman"/>
          <w:sz w:val="28"/>
        </w:rPr>
        <w:t xml:space="preserve">, иными нормативными правовыми актами органов местного самоуправления </w:t>
      </w:r>
      <w:r w:rsidR="00121717">
        <w:rPr>
          <w:rFonts w:eastAsia="Times New Roman"/>
          <w:sz w:val="28"/>
        </w:rPr>
        <w:t xml:space="preserve">сельского поселения Верхний Акбаш </w:t>
      </w:r>
      <w:r w:rsidRPr="00772CE6">
        <w:rPr>
          <w:rFonts w:eastAsia="Times New Roman"/>
          <w:sz w:val="28"/>
        </w:rPr>
        <w:t>муниципального образования</w:t>
      </w:r>
      <w:r w:rsidR="00121717">
        <w:rPr>
          <w:rFonts w:eastAsia="Times New Roman"/>
          <w:sz w:val="28"/>
        </w:rPr>
        <w:t>,</w:t>
      </w:r>
      <w:r w:rsidR="00747283">
        <w:rPr>
          <w:rFonts w:eastAsia="Times New Roman"/>
          <w:sz w:val="28"/>
        </w:rPr>
        <w:t xml:space="preserve"> </w:t>
      </w:r>
      <w:r w:rsidRPr="00772CE6">
        <w:rPr>
          <w:rFonts w:eastAsia="Times New Roman"/>
          <w:sz w:val="28"/>
        </w:rPr>
        <w:t>а также настоящим Положением.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lastRenderedPageBreak/>
        <w:t>3. Основными задачами деятельности Экспертной рабочей группы являются: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1) создание условий и механизмов для развития конструктивного диалога и сотрудничества с органами государственной власти, органами местного самоуправления </w:t>
      </w:r>
      <w:r w:rsidR="00121717">
        <w:rPr>
          <w:rFonts w:eastAsia="Times New Roman"/>
          <w:sz w:val="28"/>
        </w:rPr>
        <w:t>сельского поселения Верхний Акбаш</w:t>
      </w:r>
      <w:r w:rsidRPr="00772CE6">
        <w:rPr>
          <w:rFonts w:eastAsia="Times New Roman"/>
          <w:sz w:val="28"/>
        </w:rPr>
        <w:t>, организациями и гражданами в ходе рассмотрения общественных инициатив;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2) взаимодействие с Фондом развития информационной демократии и гражданского общества «Фонд информационной демократии» (далее – уполномоченная некоммерческая организация);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3) рассмотрение и экспертиза общественных инициатив, поступивших в соответствии с Указом Президента Российской Федерации от уполномоченной некоммерческой организации;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4) оценка целесообразности разработки муниципальных нормативных правовых актов </w:t>
      </w:r>
      <w:r w:rsidR="00121717">
        <w:rPr>
          <w:rFonts w:eastAsia="Times New Roman"/>
          <w:sz w:val="28"/>
        </w:rPr>
        <w:t>сельского поселения Верхний Акбаш</w:t>
      </w:r>
      <w:r w:rsidRPr="00772CE6">
        <w:rPr>
          <w:rFonts w:eastAsia="Times New Roman"/>
          <w:sz w:val="28"/>
        </w:rPr>
        <w:t xml:space="preserve"> и (или) иных мер по реализации общественных инициатив.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4. К полномочиям Экспертной рабочей группы относятся: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1) подготовка заключений по итогам экспертизы общественных инициатив в срок, установленный Указом Президента Российской Федерации;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2) принятие решения в случае наличия целесообразности о разработке муниципальных нормативных правовых актов </w:t>
      </w:r>
      <w:r w:rsidR="00121717">
        <w:rPr>
          <w:rFonts w:eastAsia="Times New Roman"/>
          <w:sz w:val="28"/>
        </w:rPr>
        <w:t>сельского поселения Верхний Акбаш</w:t>
      </w:r>
      <w:r w:rsidRPr="00772CE6">
        <w:rPr>
          <w:rFonts w:eastAsia="Times New Roman"/>
          <w:sz w:val="28"/>
        </w:rPr>
        <w:t xml:space="preserve"> и (или) принятии иных мер по реализации общественных инициатив в срок, установленный Указом Президента Российской Федерации;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3) уведомление уполномоченной некоммерческой организации в электронном виде о результатах рассмотрения общественных инициатив;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4) направление уполномоченной некоммерческой организации информации о рассмотрении общественных инициатив и мерах по ее реализации для размещения на Интернет-ресурсе;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5) направление </w:t>
      </w:r>
      <w:r w:rsidRPr="00772CE6">
        <w:rPr>
          <w:sz w:val="28"/>
        </w:rPr>
        <w:t xml:space="preserve">в органы местного самоуправления </w:t>
      </w:r>
      <w:r w:rsidR="00121717">
        <w:rPr>
          <w:rFonts w:eastAsia="Times New Roman"/>
          <w:sz w:val="28"/>
        </w:rPr>
        <w:t>сельского поселения Верхний Акбаш</w:t>
      </w:r>
      <w:r w:rsidRPr="00772CE6">
        <w:rPr>
          <w:sz w:val="28"/>
        </w:rPr>
        <w:t>, в компетенцию которых входит решение вопросов, затрагиваемых общественными инициативами,</w:t>
      </w:r>
      <w:r w:rsidRPr="00772CE6">
        <w:rPr>
          <w:rFonts w:eastAsia="Times New Roman"/>
          <w:sz w:val="28"/>
        </w:rPr>
        <w:t xml:space="preserve"> экспертных заключений и решений о разработке муниципальных нормативных правовых актов </w:t>
      </w:r>
      <w:r w:rsidR="00121717">
        <w:rPr>
          <w:rFonts w:eastAsia="Times New Roman"/>
          <w:sz w:val="28"/>
        </w:rPr>
        <w:t>сельского поселения Верхний Акбаш</w:t>
      </w:r>
      <w:r w:rsidR="00121717" w:rsidRPr="00772CE6">
        <w:rPr>
          <w:rFonts w:eastAsia="Times New Roman"/>
          <w:sz w:val="28"/>
        </w:rPr>
        <w:t xml:space="preserve"> </w:t>
      </w:r>
      <w:r w:rsidRPr="00772CE6">
        <w:rPr>
          <w:rFonts w:eastAsia="Times New Roman"/>
          <w:sz w:val="28"/>
        </w:rPr>
        <w:t>и (или) принятии иных мер по реализации общественных инициатив.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>5. В рамках своих полномочий Экспертная рабочая группа вправе: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1) запрашивать и получать сведения и материалы от органов государственной власти, органов местного самоуправления </w:t>
      </w:r>
      <w:r w:rsidR="00121717">
        <w:rPr>
          <w:rFonts w:eastAsia="Times New Roman"/>
          <w:sz w:val="28"/>
        </w:rPr>
        <w:t>сельского поселения Верхний Акбаш</w:t>
      </w:r>
      <w:r w:rsidRPr="00772CE6">
        <w:rPr>
          <w:sz w:val="28"/>
        </w:rPr>
        <w:t xml:space="preserve"> </w:t>
      </w:r>
      <w:r w:rsidRPr="00772CE6">
        <w:rPr>
          <w:rFonts w:eastAsia="Times New Roman"/>
          <w:sz w:val="28"/>
        </w:rPr>
        <w:t>и организаций, необходимые для рассмотрения и экспертизы общественных инициатив;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2) приглашать на свои заседания и заслушивать представителей органов государственной власти, органов местного самоуправления </w:t>
      </w:r>
      <w:r w:rsidR="00121717">
        <w:rPr>
          <w:rFonts w:eastAsia="Times New Roman"/>
          <w:sz w:val="28"/>
        </w:rPr>
        <w:t>сельского поселения Верхний Акбаш</w:t>
      </w:r>
      <w:r w:rsidRPr="00772CE6">
        <w:rPr>
          <w:rFonts w:eastAsia="Times New Roman"/>
          <w:sz w:val="28"/>
        </w:rPr>
        <w:t>, представителей научных и научно-исследовательских организаций, экспертов и ученых.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i/>
          <w:kern w:val="2"/>
          <w:sz w:val="28"/>
        </w:rPr>
      </w:pPr>
      <w:r w:rsidRPr="00772CE6">
        <w:rPr>
          <w:rFonts w:eastAsia="Times New Roman"/>
          <w:sz w:val="28"/>
        </w:rPr>
        <w:lastRenderedPageBreak/>
        <w:t xml:space="preserve">6. Материально-техническое обеспечение деятельности Экспертной рабочей группы возлагаются на </w:t>
      </w:r>
      <w:r w:rsidR="00121717">
        <w:rPr>
          <w:rFonts w:eastAsia="Times New Roman"/>
          <w:bCs/>
          <w:kern w:val="2"/>
          <w:sz w:val="28"/>
        </w:rPr>
        <w:t>главного бухгалтера местной администрации Ансокову З.Б.</w:t>
      </w:r>
    </w:p>
    <w:p w:rsidR="00E142B4" w:rsidRPr="00772CE6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</w:p>
    <w:p w:rsidR="00E142B4" w:rsidRPr="00772CE6" w:rsidRDefault="00E142B4" w:rsidP="00E142B4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2CE6">
        <w:rPr>
          <w:rFonts w:ascii="Times New Roman" w:hAnsi="Times New Roman" w:cs="Times New Roman"/>
          <w:b/>
          <w:sz w:val="28"/>
          <w:szCs w:val="28"/>
        </w:rPr>
        <w:t>Глава 2. СОСТАВ И СТРУКТУРА ЭКСПЕРТНОЙ РАБОЧЕЙ ГРУППЫ</w:t>
      </w:r>
    </w:p>
    <w:p w:rsidR="00E142B4" w:rsidRPr="00772CE6" w:rsidRDefault="00E142B4" w:rsidP="00E142B4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142B4" w:rsidRPr="00C260B4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772CE6">
        <w:rPr>
          <w:rFonts w:eastAsia="Times New Roman"/>
          <w:sz w:val="28"/>
        </w:rPr>
        <w:t xml:space="preserve">7. Состав Экспертной рабочей группы формируется </w:t>
      </w:r>
      <w:r w:rsidRPr="00C260B4">
        <w:rPr>
          <w:rFonts w:eastAsia="Times New Roman"/>
          <w:sz w:val="28"/>
        </w:rPr>
        <w:t xml:space="preserve">местной администрацией </w:t>
      </w:r>
      <w:r w:rsidR="00121717">
        <w:rPr>
          <w:rFonts w:eastAsia="Times New Roman"/>
          <w:sz w:val="28"/>
        </w:rPr>
        <w:t>сельского поселения Верхний Акбаш</w:t>
      </w:r>
      <w:r w:rsidR="00121717" w:rsidRPr="00772CE6">
        <w:rPr>
          <w:rFonts w:eastAsia="Times New Roman"/>
          <w:sz w:val="28"/>
        </w:rPr>
        <w:t xml:space="preserve"> </w:t>
      </w:r>
      <w:r w:rsidRPr="00C260B4">
        <w:rPr>
          <w:rFonts w:eastAsia="Times New Roman"/>
          <w:sz w:val="28"/>
        </w:rPr>
        <w:t>в количестве не менее 3 человек, осуществляющих свою деятельность на общественных началах.</w:t>
      </w:r>
    </w:p>
    <w:p w:rsidR="00E142B4" w:rsidRPr="00EC5D9A" w:rsidRDefault="00E142B4" w:rsidP="00E142B4">
      <w:pPr>
        <w:pStyle w:val="affff4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72CE6">
        <w:rPr>
          <w:rFonts w:ascii="Times New Roman" w:hAnsi="Times New Roman"/>
          <w:sz w:val="28"/>
          <w:szCs w:val="28"/>
        </w:rPr>
        <w:t xml:space="preserve">В состав Экспертной рабочей группы включаются представители </w:t>
      </w:r>
      <w:r w:rsidRPr="001F0BD8">
        <w:rPr>
          <w:rFonts w:ascii="Times New Roman" w:hAnsi="Times New Roman"/>
          <w:sz w:val="28"/>
          <w:szCs w:val="28"/>
        </w:rPr>
        <w:t xml:space="preserve">местной администрации </w:t>
      </w:r>
      <w:r w:rsidR="00121717" w:rsidRPr="00121717">
        <w:rPr>
          <w:rFonts w:ascii="Times New Roman" w:eastAsia="Times New Roman" w:hAnsi="Times New Roman"/>
          <w:sz w:val="28"/>
        </w:rPr>
        <w:t>сельского поселения Верхний Акбаш</w:t>
      </w:r>
      <w:r w:rsidRPr="001F0BD8">
        <w:rPr>
          <w:rFonts w:ascii="Times New Roman" w:hAnsi="Times New Roman"/>
          <w:sz w:val="28"/>
          <w:szCs w:val="28"/>
        </w:rPr>
        <w:t xml:space="preserve">, депутаты </w:t>
      </w:r>
      <w:r w:rsidR="00E04874">
        <w:rPr>
          <w:rFonts w:ascii="Times New Roman" w:hAnsi="Times New Roman"/>
          <w:sz w:val="28"/>
          <w:szCs w:val="28"/>
        </w:rPr>
        <w:t>совета местного самоуправления сельского поселения Верхний Акбаш</w:t>
      </w:r>
      <w:r w:rsidRPr="001F0BD8">
        <w:rPr>
          <w:rFonts w:ascii="Times New Roman" w:hAnsi="Times New Roman"/>
          <w:sz w:val="28"/>
          <w:szCs w:val="28"/>
        </w:rPr>
        <w:t>, а также представители муниципальных учреждений, бизнес-</w:t>
      </w:r>
      <w:r w:rsidRPr="00FE7497">
        <w:rPr>
          <w:rFonts w:ascii="Times New Roman" w:hAnsi="Times New Roman"/>
          <w:sz w:val="28"/>
          <w:szCs w:val="28"/>
        </w:rPr>
        <w:t>сообщества и общественных объединений</w:t>
      </w:r>
      <w:r w:rsidRPr="00EC5D9A">
        <w:rPr>
          <w:rFonts w:ascii="Times New Roman" w:hAnsi="Times New Roman"/>
          <w:i/>
          <w:sz w:val="28"/>
          <w:szCs w:val="28"/>
        </w:rPr>
        <w:t>).</w:t>
      </w:r>
    </w:p>
    <w:p w:rsidR="00E142B4" w:rsidRPr="00FE7497" w:rsidRDefault="00E142B4" w:rsidP="00E142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497">
        <w:rPr>
          <w:rFonts w:ascii="Times New Roman" w:hAnsi="Times New Roman" w:cs="Times New Roman"/>
          <w:sz w:val="28"/>
          <w:szCs w:val="28"/>
        </w:rPr>
        <w:t>8. Экспертная рабочая группа состоит из председателя, секретаря и членов Экспертной рабочей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FE7497">
        <w:rPr>
          <w:rFonts w:eastAsia="Times New Roman"/>
          <w:sz w:val="28"/>
        </w:rPr>
        <w:t>9. Члены Экспертной рабочей группы обладают равными правами при обсуждении общественных инициатив</w:t>
      </w:r>
      <w:r w:rsidRPr="00536D30">
        <w:rPr>
          <w:rFonts w:eastAsia="Times New Roman"/>
          <w:sz w:val="28"/>
        </w:rPr>
        <w:t xml:space="preserve"> и голосовании по ним.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10</w:t>
      </w:r>
      <w:r w:rsidRPr="00536D30">
        <w:rPr>
          <w:rFonts w:eastAsia="Times New Roman"/>
          <w:sz w:val="28"/>
        </w:rPr>
        <w:t>. Председатель Экспертной рабочей группы: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1) осуществляет общее руководство деятельностью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2) определяет дату, время и место проведения заседания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3) формирует повестку заседания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4) определяет перечень лиц, подлежащих приглашению на заседания Экспертной рабочей группы, а также субъектов, которым направляются запросы по тематике рассматриваемых общественных инициатив;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5) определяет порядок рассмотрения вопросов повестки заседания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6) ведет заседания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7) определяет, в случае необходимости, членов Экспертной рабочей группы, ответственных по рассматриваемой общественной инициативе, дает иные поручения членам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8) подписывает решения, запросы и протоколы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</w:t>
      </w:r>
      <w:r>
        <w:rPr>
          <w:rFonts w:eastAsia="Times New Roman"/>
          <w:sz w:val="28"/>
        </w:rPr>
        <w:t>1</w:t>
      </w:r>
      <w:r w:rsidRPr="00536D30">
        <w:rPr>
          <w:rFonts w:eastAsia="Times New Roman"/>
          <w:sz w:val="28"/>
        </w:rPr>
        <w:t>. Секретарь Экспертной рабочей группы: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1) осуществляет подготовку заседаний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2) информирует членов Экспертной рабочей группы о датах, времени и месте заседаний Экспертной рабочей группы, направляет в их адрес копии текстов общественных инициатив, подлежащих рассмотрению;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3) подготавливает (оформляет) и представляет на подпись председателю Экспертной рабочей группы решения, запросы и протоколы заседаний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4) ведет, оформляет и подписывает протоколы заседаний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lastRenderedPageBreak/>
        <w:t>5) уведомляет уполномоченную некоммерческую организацию о результатах рассмотрения общественных инициатив в электронном виде;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 xml:space="preserve">6) направляет информацию о рассмотрении общественных инициатив и мерах по ее реализации в уполномоченную некоммерческую организацию для размещения на </w:t>
      </w:r>
      <w:r>
        <w:rPr>
          <w:rFonts w:eastAsia="Times New Roman"/>
          <w:sz w:val="28"/>
        </w:rPr>
        <w:t>И</w:t>
      </w:r>
      <w:r w:rsidRPr="00536D30">
        <w:rPr>
          <w:rFonts w:eastAsia="Times New Roman"/>
          <w:sz w:val="28"/>
        </w:rPr>
        <w:t>нтернет-ресурсе.</w:t>
      </w:r>
    </w:p>
    <w:p w:rsidR="00E142B4" w:rsidRPr="001F0BD8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i/>
          <w:sz w:val="28"/>
        </w:rPr>
      </w:pPr>
      <w:r w:rsidRPr="00536D30">
        <w:rPr>
          <w:rFonts w:eastAsia="Times New Roman"/>
          <w:sz w:val="28"/>
        </w:rPr>
        <w:t>1</w:t>
      </w:r>
      <w:r>
        <w:rPr>
          <w:rFonts w:eastAsia="Times New Roman"/>
          <w:sz w:val="28"/>
        </w:rPr>
        <w:t>2</w:t>
      </w:r>
      <w:r w:rsidRPr="00536D30">
        <w:rPr>
          <w:rFonts w:eastAsia="Times New Roman"/>
          <w:sz w:val="28"/>
        </w:rPr>
        <w:t xml:space="preserve">. В целях формирования наиболее полной экспертной оценки </w:t>
      </w:r>
      <w:r w:rsidRPr="001F0BD8">
        <w:rPr>
          <w:rFonts w:eastAsia="Times New Roman"/>
          <w:sz w:val="28"/>
        </w:rPr>
        <w:t xml:space="preserve">общественных инициатив, определения целесообразности разработки соответствующих муниципальных нормативных правовых актов </w:t>
      </w:r>
      <w:r w:rsidR="00E04874">
        <w:rPr>
          <w:rFonts w:eastAsia="Times New Roman"/>
          <w:sz w:val="28"/>
        </w:rPr>
        <w:t>сельского поселения Верхний Акбаш</w:t>
      </w:r>
      <w:r w:rsidRPr="001F0BD8">
        <w:rPr>
          <w:rFonts w:eastAsia="Times New Roman"/>
          <w:sz w:val="28"/>
        </w:rPr>
        <w:t xml:space="preserve"> и (или) об иных мерах по реализации общественных инициатив на заседания Экспертной рабочей группы приглашаются представители государственных органов и органов местного самоуправления </w:t>
      </w:r>
      <w:r w:rsidR="00E04874">
        <w:rPr>
          <w:rFonts w:eastAsia="Times New Roman"/>
          <w:sz w:val="28"/>
        </w:rPr>
        <w:t xml:space="preserve">сельского поселения Верхний Акбаш </w:t>
      </w:r>
      <w:r w:rsidRPr="001F0BD8">
        <w:rPr>
          <w:rFonts w:eastAsia="Times New Roman"/>
          <w:sz w:val="28"/>
        </w:rPr>
        <w:t>, научных и научно-исследовательских организаций, эксперты и ученые</w:t>
      </w:r>
      <w:r w:rsidRPr="001F0BD8">
        <w:rPr>
          <w:rFonts w:eastAsia="Times New Roman"/>
          <w:i/>
          <w:sz w:val="28"/>
        </w:rPr>
        <w:t>.</w:t>
      </w:r>
    </w:p>
    <w:p w:rsidR="00E142B4" w:rsidRPr="001F0BD8" w:rsidRDefault="00E142B4" w:rsidP="00E142B4">
      <w:pPr>
        <w:autoSpaceDE w:val="0"/>
        <w:autoSpaceDN w:val="0"/>
        <w:adjustRightInd w:val="0"/>
        <w:spacing w:line="240" w:lineRule="auto"/>
        <w:rPr>
          <w:rFonts w:eastAsia="Times New Roman"/>
          <w:sz w:val="28"/>
        </w:rPr>
      </w:pPr>
    </w:p>
    <w:p w:rsidR="00E142B4" w:rsidRPr="00536D30" w:rsidRDefault="00E142B4" w:rsidP="00E142B4">
      <w:pPr>
        <w:keepNext/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/>
          <w:b/>
          <w:sz w:val="28"/>
        </w:rPr>
      </w:pPr>
      <w:r w:rsidRPr="00536D30">
        <w:rPr>
          <w:rFonts w:eastAsia="Times New Roman"/>
          <w:b/>
          <w:sz w:val="28"/>
        </w:rPr>
        <w:t>Глава 4. ОРГАНИЗАЦИЯ ДЕЯТЕЛЬНОСТИ</w:t>
      </w:r>
      <w:r>
        <w:rPr>
          <w:rFonts w:eastAsia="Times New Roman"/>
          <w:b/>
          <w:sz w:val="28"/>
        </w:rPr>
        <w:br/>
      </w:r>
      <w:r w:rsidRPr="00536D30">
        <w:rPr>
          <w:rFonts w:eastAsia="Times New Roman"/>
          <w:b/>
          <w:sz w:val="28"/>
        </w:rPr>
        <w:t>ЭКСПЕРТНОЙ РАБОЧЕЙ ГРУППЫ</w:t>
      </w:r>
    </w:p>
    <w:p w:rsidR="00E142B4" w:rsidRPr="00536D30" w:rsidRDefault="00E142B4" w:rsidP="00E142B4">
      <w:pPr>
        <w:keepNext/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/>
          <w:b/>
          <w:sz w:val="28"/>
        </w:rPr>
      </w:pP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</w:t>
      </w:r>
      <w:r>
        <w:rPr>
          <w:rFonts w:eastAsia="Times New Roman"/>
          <w:sz w:val="28"/>
        </w:rPr>
        <w:t>3</w:t>
      </w:r>
      <w:r w:rsidRPr="00536D30">
        <w:rPr>
          <w:rFonts w:eastAsia="Times New Roman"/>
          <w:sz w:val="28"/>
        </w:rPr>
        <w:t>. Основной формой деятельности Экспертной рабочей группы является заседания, проводимые при личном присутствии членов Экспертной рабочей группы.</w:t>
      </w:r>
    </w:p>
    <w:p w:rsidR="00E142B4" w:rsidRPr="009A201E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9A201E">
        <w:rPr>
          <w:rFonts w:eastAsia="Times New Roman"/>
          <w:sz w:val="28"/>
        </w:rPr>
        <w:t xml:space="preserve">14. Заседания Экспертной рабочей группы проводятся по мере поступления общественных инициатив. 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</w:t>
      </w:r>
      <w:r>
        <w:rPr>
          <w:rFonts w:eastAsia="Times New Roman"/>
          <w:sz w:val="28"/>
        </w:rPr>
        <w:t>5</w:t>
      </w:r>
      <w:r w:rsidRPr="00536D30">
        <w:rPr>
          <w:rFonts w:eastAsia="Times New Roman"/>
          <w:sz w:val="28"/>
        </w:rPr>
        <w:t xml:space="preserve">. Заседание Экспертной рабочей группы считается правомочным, если на нем присутствует более половины от общего числа ее членов. 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</w:t>
      </w:r>
      <w:r>
        <w:rPr>
          <w:rFonts w:eastAsia="Times New Roman"/>
          <w:sz w:val="28"/>
        </w:rPr>
        <w:t>6</w:t>
      </w:r>
      <w:r w:rsidRPr="00536D30">
        <w:rPr>
          <w:rFonts w:eastAsia="Times New Roman"/>
          <w:sz w:val="28"/>
        </w:rPr>
        <w:t xml:space="preserve">. Председатель Экспертной рабочей группы в течение ___ </w:t>
      </w:r>
      <w:r>
        <w:rPr>
          <w:rFonts w:eastAsia="Times New Roman"/>
          <w:sz w:val="28"/>
        </w:rPr>
        <w:t xml:space="preserve">рабочих </w:t>
      </w:r>
      <w:r w:rsidRPr="00536D30">
        <w:rPr>
          <w:rFonts w:eastAsia="Times New Roman"/>
          <w:sz w:val="28"/>
        </w:rPr>
        <w:t xml:space="preserve">дней со дня поступления в Экспертную рабочую группу общественной инициативы определяет дату, время и место проведения заседания, а также поручает секретарю Экспертной рабочей группы проинформировать об этом членов Экспертной рабочей группы и направить в их адрес копии текста общественной инициативы. 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 xml:space="preserve">Уведомление членов Экспертной рабочей группы о дате, времени и месте заседания, а также направление в их адрес копий текста общественной инициативы осуществляется не позднее чем за </w:t>
      </w:r>
      <w:r w:rsidR="00E04874">
        <w:rPr>
          <w:rFonts w:eastAsia="Times New Roman"/>
          <w:sz w:val="28"/>
        </w:rPr>
        <w:t xml:space="preserve">2-х </w:t>
      </w:r>
      <w:r>
        <w:rPr>
          <w:rFonts w:eastAsia="Times New Roman"/>
          <w:sz w:val="28"/>
        </w:rPr>
        <w:t xml:space="preserve">рабочих </w:t>
      </w:r>
      <w:r w:rsidRPr="00536D30">
        <w:rPr>
          <w:rFonts w:eastAsia="Times New Roman"/>
          <w:sz w:val="28"/>
        </w:rPr>
        <w:t>дня до заседания Экспертной рабочей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</w:t>
      </w:r>
      <w:r>
        <w:rPr>
          <w:rFonts w:eastAsia="Times New Roman"/>
          <w:sz w:val="28"/>
        </w:rPr>
        <w:t>7</w:t>
      </w:r>
      <w:r w:rsidRPr="00536D30">
        <w:rPr>
          <w:rFonts w:eastAsia="Times New Roman"/>
          <w:sz w:val="28"/>
        </w:rPr>
        <w:t xml:space="preserve">. Председатель Экспертной рабочей группы председательствует на заседаниях Экспертной рабочей группы. В случае отсутствия председателя Экспертной рабочей группы обязанности председательствующего на заседании исполняет секретарь Экспертной рабочей группы, а обязанности секретаря на заседании выполняет член Экспертной рабочей группы, определенный путем голосования </w:t>
      </w:r>
      <w:r>
        <w:rPr>
          <w:rFonts w:eastAsia="Times New Roman"/>
          <w:sz w:val="28"/>
        </w:rPr>
        <w:t xml:space="preserve">на </w:t>
      </w:r>
      <w:r w:rsidRPr="00536D30">
        <w:rPr>
          <w:rFonts w:eastAsia="Times New Roman"/>
          <w:sz w:val="28"/>
        </w:rPr>
        <w:t>заседании Экспертной рабочей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</w:t>
      </w:r>
      <w:r>
        <w:rPr>
          <w:rFonts w:eastAsia="Times New Roman"/>
          <w:sz w:val="28"/>
        </w:rPr>
        <w:t>8</w:t>
      </w:r>
      <w:r w:rsidRPr="00536D30">
        <w:rPr>
          <w:rFonts w:eastAsia="Times New Roman"/>
          <w:sz w:val="28"/>
        </w:rPr>
        <w:t xml:space="preserve">. На заседании Экспертной рабочей группы секретарь </w:t>
      </w:r>
      <w:r>
        <w:rPr>
          <w:rFonts w:eastAsia="Times New Roman"/>
          <w:sz w:val="28"/>
        </w:rPr>
        <w:t xml:space="preserve">Экспертной рабочей группы </w:t>
      </w:r>
      <w:r w:rsidRPr="00536D30">
        <w:rPr>
          <w:rFonts w:eastAsia="Times New Roman"/>
          <w:sz w:val="28"/>
        </w:rPr>
        <w:t>ведет протокол, который подписывается председателем и секретарем Экспертной рабочей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19</w:t>
      </w:r>
      <w:r w:rsidRPr="00536D30">
        <w:rPr>
          <w:rFonts w:eastAsia="Times New Roman"/>
          <w:sz w:val="28"/>
        </w:rPr>
        <w:t>. Протокол заседания Экспертной рабочей группы оформляется секретарем Экспертной рабочей группы не позднее чем через</w:t>
      </w:r>
      <w:r>
        <w:rPr>
          <w:rFonts w:eastAsia="Times New Roman"/>
          <w:sz w:val="28"/>
        </w:rPr>
        <w:t xml:space="preserve"> </w:t>
      </w:r>
      <w:r w:rsidR="00E04874">
        <w:rPr>
          <w:rFonts w:eastAsia="Times New Roman"/>
          <w:sz w:val="28"/>
        </w:rPr>
        <w:t>5</w:t>
      </w:r>
      <w:r w:rsidRPr="00536D30">
        <w:rPr>
          <w:rFonts w:eastAsia="Times New Roman"/>
          <w:sz w:val="28"/>
        </w:rPr>
        <w:t xml:space="preserve"> рабочих дня </w:t>
      </w:r>
      <w:r w:rsidRPr="00536D30">
        <w:rPr>
          <w:rFonts w:eastAsia="Times New Roman"/>
          <w:sz w:val="28"/>
        </w:rPr>
        <w:lastRenderedPageBreak/>
        <w:t>после дня проведения соответствующего заседания Экспертной рабочей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20</w:t>
      </w:r>
      <w:r w:rsidRPr="00536D30">
        <w:rPr>
          <w:rFonts w:eastAsia="Times New Roman"/>
          <w:sz w:val="28"/>
        </w:rPr>
        <w:t>. В протоколе заседания Экспертной рабочей группы указываются: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1) дата, время и место проведения заседания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2) утвержденная повестка заседания Экспертной рабочей группы;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3) имена и должности участвующих в заседании членов Экспертной рабочей группы, а также приглашенных на заседание Экспертной рабочей группы лиц;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 xml:space="preserve">4) ход обсуждения вопросов, включенных в повестку заседания Экспертной рабочей группы; 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 xml:space="preserve">5) итоги голосования по вопросам повестки заседания Экспертной рабочей группы; 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6) принятые решения по вопросам повестки дня заседания Экспертной рабочей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</w:t>
      </w:r>
      <w:r>
        <w:rPr>
          <w:rFonts w:eastAsia="Times New Roman"/>
          <w:sz w:val="28"/>
        </w:rPr>
        <w:t>1</w:t>
      </w:r>
      <w:r w:rsidRPr="00536D30">
        <w:rPr>
          <w:rFonts w:eastAsia="Times New Roman"/>
          <w:sz w:val="28"/>
        </w:rPr>
        <w:t>. На заседаниях Экспертной рабочей группы изучается поступившая в рамках подготовки к заседанию Экспертной рабочей группы</w:t>
      </w:r>
      <w:r>
        <w:rPr>
          <w:rFonts w:eastAsia="Times New Roman"/>
          <w:sz w:val="28"/>
        </w:rPr>
        <w:t xml:space="preserve"> </w:t>
      </w:r>
      <w:r w:rsidRPr="00536D30">
        <w:rPr>
          <w:rFonts w:eastAsia="Times New Roman"/>
          <w:sz w:val="28"/>
        </w:rPr>
        <w:t xml:space="preserve">информация от уполномоченных органов власти, заслушиваются приглашенные в соответствии с пунктом 12 настоящего Положения лица, а также доклады членов Экспертной рабочей группы, </w:t>
      </w:r>
      <w:r>
        <w:rPr>
          <w:rFonts w:eastAsia="Times New Roman"/>
          <w:sz w:val="28"/>
        </w:rPr>
        <w:t>указанных в подпункте 7 пункта 10</w:t>
      </w:r>
      <w:r w:rsidRPr="00536D30">
        <w:rPr>
          <w:rFonts w:eastAsia="Times New Roman"/>
          <w:sz w:val="28"/>
        </w:rPr>
        <w:t xml:space="preserve"> настоящего Положения.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</w:t>
      </w:r>
      <w:r>
        <w:rPr>
          <w:rFonts w:eastAsia="Times New Roman"/>
          <w:sz w:val="28"/>
        </w:rPr>
        <w:t>2</w:t>
      </w:r>
      <w:r w:rsidRPr="00536D30">
        <w:rPr>
          <w:rFonts w:eastAsia="Times New Roman"/>
          <w:sz w:val="28"/>
        </w:rPr>
        <w:t xml:space="preserve">. В ходе рассмотрения общественной инициативы Экспертная рабочая группа принимает </w:t>
      </w:r>
      <w:r>
        <w:rPr>
          <w:rFonts w:eastAsia="Times New Roman"/>
          <w:sz w:val="28"/>
        </w:rPr>
        <w:t xml:space="preserve">промежуточные </w:t>
      </w:r>
      <w:r w:rsidRPr="00536D30">
        <w:rPr>
          <w:rFonts w:eastAsia="Times New Roman"/>
          <w:sz w:val="28"/>
        </w:rPr>
        <w:t>решения, оформляемые в письменном виде, которые подписываются председателем и секретарем Экспертной ра</w:t>
      </w:r>
      <w:r>
        <w:rPr>
          <w:rFonts w:eastAsia="Times New Roman"/>
          <w:sz w:val="28"/>
        </w:rPr>
        <w:t>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</w:t>
      </w:r>
      <w:r>
        <w:rPr>
          <w:rFonts w:eastAsia="Times New Roman"/>
          <w:sz w:val="28"/>
        </w:rPr>
        <w:t>3</w:t>
      </w:r>
      <w:r w:rsidRPr="00536D30">
        <w:rPr>
          <w:rFonts w:eastAsia="Times New Roman"/>
          <w:sz w:val="28"/>
        </w:rPr>
        <w:t xml:space="preserve">. По результатам рассмотрения общественной инициативы Экспертная рабочая </w:t>
      </w:r>
      <w:r>
        <w:rPr>
          <w:rFonts w:eastAsia="Times New Roman"/>
          <w:sz w:val="28"/>
        </w:rPr>
        <w:t xml:space="preserve">группа </w:t>
      </w:r>
      <w:r w:rsidRPr="00536D30">
        <w:rPr>
          <w:rFonts w:eastAsia="Times New Roman"/>
          <w:sz w:val="28"/>
        </w:rPr>
        <w:t xml:space="preserve">принимает решение в виде экспертного заключения, а в случае наличия целесообразности – решение о разработке муниципального нормативного </w:t>
      </w:r>
      <w:r>
        <w:rPr>
          <w:rFonts w:eastAsia="Times New Roman"/>
          <w:sz w:val="28"/>
        </w:rPr>
        <w:t xml:space="preserve">правового </w:t>
      </w:r>
      <w:r w:rsidRPr="00536D30">
        <w:rPr>
          <w:rFonts w:eastAsia="Times New Roman"/>
          <w:sz w:val="28"/>
        </w:rPr>
        <w:t xml:space="preserve">акта </w:t>
      </w:r>
      <w:r w:rsidR="00E04874">
        <w:rPr>
          <w:rFonts w:eastAsia="Times New Roman"/>
          <w:sz w:val="28"/>
        </w:rPr>
        <w:t>сельского поселения Верхний Акбаш</w:t>
      </w:r>
      <w:r w:rsidR="00E04874" w:rsidRPr="00772CE6">
        <w:rPr>
          <w:rFonts w:eastAsia="Times New Roman"/>
          <w:sz w:val="28"/>
        </w:rPr>
        <w:t xml:space="preserve"> </w:t>
      </w:r>
      <w:r w:rsidRPr="00536D30">
        <w:rPr>
          <w:rFonts w:eastAsia="Times New Roman"/>
          <w:sz w:val="28"/>
        </w:rPr>
        <w:t>и (или) иных мер по реализации общественной инициативы, которые подписываются председателем</w:t>
      </w:r>
      <w:r>
        <w:rPr>
          <w:rFonts w:eastAsia="Times New Roman"/>
          <w:sz w:val="28"/>
        </w:rPr>
        <w:t xml:space="preserve"> </w:t>
      </w:r>
      <w:r w:rsidRPr="00536D30">
        <w:rPr>
          <w:rFonts w:eastAsia="Times New Roman"/>
          <w:sz w:val="28"/>
        </w:rPr>
        <w:t>Экспертной рабочей группы.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</w:t>
      </w:r>
      <w:r>
        <w:rPr>
          <w:rFonts w:eastAsia="Times New Roman"/>
          <w:sz w:val="28"/>
        </w:rPr>
        <w:t>4</w:t>
      </w:r>
      <w:r w:rsidRPr="00536D30">
        <w:rPr>
          <w:rFonts w:eastAsia="Times New Roman"/>
          <w:sz w:val="28"/>
        </w:rPr>
        <w:t>. Решения Экспертной рабочей группы, указанные в пункте 23 настоящего Положения, принимаются в срок, не превышающий двух месяцев со дня поступления общественной инициативы.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</w:t>
      </w:r>
      <w:r>
        <w:rPr>
          <w:rFonts w:eastAsia="Times New Roman"/>
          <w:sz w:val="28"/>
        </w:rPr>
        <w:t>5</w:t>
      </w:r>
      <w:r w:rsidRPr="00536D30">
        <w:rPr>
          <w:rFonts w:eastAsia="Times New Roman"/>
          <w:sz w:val="28"/>
        </w:rPr>
        <w:t>. Решения Экспертной рабочей группы принимаются открытым голосованием простым большинством голосов от общего числа ее членов. При равенстве голосов решающим является голос председателя Экспертной рабочей группы.</w:t>
      </w:r>
    </w:p>
    <w:p w:rsidR="00E142B4" w:rsidRPr="008D412B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</w:t>
      </w:r>
      <w:r>
        <w:rPr>
          <w:rFonts w:eastAsia="Times New Roman"/>
          <w:sz w:val="28"/>
        </w:rPr>
        <w:t>6</w:t>
      </w:r>
      <w:r w:rsidRPr="00536D30">
        <w:rPr>
          <w:rFonts w:eastAsia="Times New Roman"/>
          <w:sz w:val="28"/>
        </w:rPr>
        <w:t>. Принятые Экспертной рабочей группой решения, указанные в пункте 2</w:t>
      </w:r>
      <w:r>
        <w:rPr>
          <w:rFonts w:eastAsia="Times New Roman"/>
          <w:sz w:val="28"/>
        </w:rPr>
        <w:t>2</w:t>
      </w:r>
      <w:r w:rsidRPr="00536D30">
        <w:rPr>
          <w:rFonts w:eastAsia="Times New Roman"/>
          <w:sz w:val="28"/>
        </w:rPr>
        <w:t xml:space="preserve"> настоящего Положения, подготавлива</w:t>
      </w:r>
      <w:r>
        <w:rPr>
          <w:rFonts w:eastAsia="Times New Roman"/>
          <w:sz w:val="28"/>
        </w:rPr>
        <w:t>ю</w:t>
      </w:r>
      <w:r w:rsidRPr="00536D30">
        <w:rPr>
          <w:rFonts w:eastAsia="Times New Roman"/>
          <w:sz w:val="28"/>
        </w:rPr>
        <w:t xml:space="preserve">тся (оформляются) секретарем Экспертной рабочей группы в течение </w:t>
      </w:r>
      <w:r w:rsidR="00E04874">
        <w:rPr>
          <w:rFonts w:eastAsia="Times New Roman"/>
          <w:sz w:val="28"/>
        </w:rPr>
        <w:t>5-и</w:t>
      </w:r>
      <w:r w:rsidRPr="00536D30">
        <w:rPr>
          <w:rFonts w:eastAsia="Times New Roman"/>
          <w:sz w:val="28"/>
        </w:rPr>
        <w:t xml:space="preserve"> рабочих дней. Принятые Экспертной рабочей группой решения, указанные в пункте 2</w:t>
      </w:r>
      <w:r>
        <w:rPr>
          <w:rFonts w:eastAsia="Times New Roman"/>
          <w:sz w:val="28"/>
        </w:rPr>
        <w:t>3</w:t>
      </w:r>
      <w:r w:rsidRPr="00536D30">
        <w:rPr>
          <w:rFonts w:eastAsia="Times New Roman"/>
          <w:sz w:val="28"/>
        </w:rPr>
        <w:t xml:space="preserve"> настоящего Положен</w:t>
      </w:r>
      <w:r w:rsidRPr="008D412B">
        <w:rPr>
          <w:rFonts w:eastAsia="Times New Roman"/>
          <w:sz w:val="28"/>
        </w:rPr>
        <w:t>ия, подготавлива</w:t>
      </w:r>
      <w:r>
        <w:rPr>
          <w:rFonts w:eastAsia="Times New Roman"/>
          <w:sz w:val="28"/>
        </w:rPr>
        <w:t>ю</w:t>
      </w:r>
      <w:r w:rsidRPr="008D412B">
        <w:rPr>
          <w:rFonts w:eastAsia="Times New Roman"/>
          <w:sz w:val="28"/>
        </w:rPr>
        <w:t>тся (оформляются) секретарем Экспертной рабочей группы и (или) членами экспертной рабочей группы, указанными в подпункте 7 пункта 10 настоящего Положения.</w:t>
      </w:r>
    </w:p>
    <w:p w:rsidR="00E142B4" w:rsidRDefault="00E142B4" w:rsidP="00E0487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8D412B">
        <w:rPr>
          <w:rFonts w:eastAsia="Times New Roman"/>
          <w:sz w:val="28"/>
        </w:rPr>
        <w:lastRenderedPageBreak/>
        <w:t>27. Решения Экспертной рабочей группы, указанные в пункте 22 настоящего Положения, носят обязательный характер, а решения, указанные в пункте 23 настоящего Положения, являются реко</w:t>
      </w:r>
      <w:r w:rsidRPr="00536D30">
        <w:rPr>
          <w:rFonts w:eastAsia="Times New Roman"/>
          <w:sz w:val="28"/>
        </w:rPr>
        <w:t>мендательными, однако</w:t>
      </w:r>
      <w:r>
        <w:rPr>
          <w:rFonts w:eastAsia="Times New Roman"/>
          <w:sz w:val="28"/>
        </w:rPr>
        <w:t xml:space="preserve"> </w:t>
      </w:r>
      <w:r w:rsidRPr="00536D30">
        <w:rPr>
          <w:rFonts w:eastAsia="Times New Roman"/>
          <w:sz w:val="28"/>
        </w:rPr>
        <w:t xml:space="preserve">подлежащими обязательному рассмотрению уполномоченными органами местного самоуправления </w:t>
      </w:r>
      <w:r w:rsidR="00E04874">
        <w:rPr>
          <w:rFonts w:eastAsia="Times New Roman"/>
          <w:sz w:val="28"/>
        </w:rPr>
        <w:t>сельского поселения Верхний Акбаш</w:t>
      </w:r>
    </w:p>
    <w:p w:rsidR="00E04874" w:rsidRPr="00536D30" w:rsidRDefault="00E04874" w:rsidP="00E0487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</w:p>
    <w:p w:rsidR="00E142B4" w:rsidRPr="00536D30" w:rsidRDefault="00E142B4" w:rsidP="00E142B4">
      <w:pPr>
        <w:keepNext/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/>
          <w:b/>
          <w:sz w:val="28"/>
        </w:rPr>
      </w:pPr>
      <w:bookmarkStart w:id="0" w:name="Par97"/>
      <w:bookmarkEnd w:id="0"/>
      <w:r w:rsidRPr="00536D30">
        <w:rPr>
          <w:rFonts w:eastAsia="Times New Roman"/>
          <w:b/>
          <w:sz w:val="28"/>
        </w:rPr>
        <w:t xml:space="preserve">Глава 4. </w:t>
      </w:r>
      <w:r>
        <w:rPr>
          <w:rFonts w:eastAsia="Times New Roman"/>
          <w:b/>
          <w:sz w:val="28"/>
        </w:rPr>
        <w:t>РАССМОТРЕНИЕ РЕШЕНИЙ ЭКСПЕРТНОЙ РАБОЧЕЙ ГРУППЫ ОРГАНАМИ МЕСТНОГО САМОУПРАВЛЕНИЯ</w:t>
      </w:r>
    </w:p>
    <w:p w:rsidR="00E142B4" w:rsidRPr="00536D30" w:rsidRDefault="00E142B4" w:rsidP="00E142B4">
      <w:pPr>
        <w:keepNext/>
        <w:autoSpaceDE w:val="0"/>
        <w:autoSpaceDN w:val="0"/>
        <w:adjustRightInd w:val="0"/>
        <w:spacing w:line="240" w:lineRule="auto"/>
        <w:ind w:firstLine="709"/>
        <w:outlineLvl w:val="1"/>
        <w:rPr>
          <w:rFonts w:eastAsia="Times New Roman"/>
          <w:sz w:val="28"/>
        </w:rPr>
      </w:pPr>
    </w:p>
    <w:p w:rsidR="00E142B4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536D30">
        <w:rPr>
          <w:rFonts w:eastAsia="Times New Roman"/>
          <w:sz w:val="28"/>
        </w:rPr>
        <w:t>2</w:t>
      </w:r>
      <w:r>
        <w:rPr>
          <w:rFonts w:eastAsia="Times New Roman"/>
          <w:sz w:val="28"/>
        </w:rPr>
        <w:t>8.</w:t>
      </w:r>
      <w:r w:rsidRPr="00536D30">
        <w:rPr>
          <w:rFonts w:eastAsia="Times New Roman"/>
          <w:sz w:val="28"/>
        </w:rPr>
        <w:t xml:space="preserve"> Заверенные копии решений Экспертной рабочей группы, указанные в пункте 23 настоящего Положения, направляются в </w:t>
      </w:r>
      <w:r w:rsidRPr="00554094">
        <w:rPr>
          <w:sz w:val="28"/>
        </w:rPr>
        <w:t xml:space="preserve">органы местного самоуправления </w:t>
      </w:r>
      <w:r w:rsidR="00E04874">
        <w:rPr>
          <w:rFonts w:eastAsia="Times New Roman"/>
          <w:sz w:val="28"/>
        </w:rPr>
        <w:t>сельского поселения Верхний Акбаш</w:t>
      </w:r>
      <w:r w:rsidRPr="001F0BD8">
        <w:rPr>
          <w:sz w:val="28"/>
        </w:rPr>
        <w:t>, в компетенции которых входит</w:t>
      </w:r>
      <w:r w:rsidRPr="00554094">
        <w:rPr>
          <w:sz w:val="28"/>
        </w:rPr>
        <w:t xml:space="preserve"> решение вопросов, затрагиваемых общественными инициативами,</w:t>
      </w:r>
      <w:r w:rsidRPr="00554094">
        <w:rPr>
          <w:rFonts w:eastAsia="Times New Roman"/>
          <w:sz w:val="28"/>
        </w:rPr>
        <w:t xml:space="preserve"> </w:t>
      </w:r>
      <w:r w:rsidRPr="00536D30">
        <w:rPr>
          <w:rFonts w:eastAsia="Times New Roman"/>
          <w:sz w:val="28"/>
        </w:rPr>
        <w:t>для рассмотрения и принятия, в случае необходимости, соответствующ</w:t>
      </w:r>
      <w:r>
        <w:rPr>
          <w:rFonts w:eastAsia="Times New Roman"/>
          <w:sz w:val="28"/>
        </w:rPr>
        <w:t>их муниципальных нормативных</w:t>
      </w:r>
      <w:r w:rsidRPr="00536D30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правовых актов</w:t>
      </w:r>
      <w:r w:rsidRPr="00536D30">
        <w:rPr>
          <w:rFonts w:eastAsia="Times New Roman"/>
          <w:sz w:val="28"/>
        </w:rPr>
        <w:t xml:space="preserve"> </w:t>
      </w:r>
      <w:r w:rsidR="00E04874">
        <w:rPr>
          <w:rFonts w:eastAsia="Times New Roman"/>
          <w:sz w:val="28"/>
        </w:rPr>
        <w:t>сельского поселения Верхний Акбаш</w:t>
      </w:r>
      <w:r w:rsidR="00E04874" w:rsidRPr="00772CE6">
        <w:rPr>
          <w:rFonts w:eastAsia="Times New Roman"/>
          <w:sz w:val="28"/>
        </w:rPr>
        <w:t xml:space="preserve"> </w:t>
      </w:r>
      <w:r w:rsidRPr="00536D30">
        <w:rPr>
          <w:rFonts w:eastAsia="Times New Roman"/>
          <w:sz w:val="28"/>
        </w:rPr>
        <w:t>и (или) принятия иных мер по реа</w:t>
      </w:r>
      <w:r>
        <w:rPr>
          <w:rFonts w:eastAsia="Times New Roman"/>
          <w:sz w:val="28"/>
        </w:rPr>
        <w:t>лизации общественных инициатив.</w:t>
      </w:r>
    </w:p>
    <w:p w:rsidR="00E142B4" w:rsidRPr="00404ECE" w:rsidRDefault="00E142B4" w:rsidP="00E142B4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29</w:t>
      </w:r>
      <w:r w:rsidRPr="00536D30">
        <w:rPr>
          <w:rFonts w:eastAsia="Times New Roman"/>
          <w:sz w:val="28"/>
        </w:rPr>
        <w:t xml:space="preserve">. Руководитель органа местного самоуправления </w:t>
      </w:r>
      <w:r w:rsidR="00E04874">
        <w:rPr>
          <w:rFonts w:eastAsia="Times New Roman"/>
          <w:sz w:val="28"/>
        </w:rPr>
        <w:t>сельского поселения Верхний Акбаш</w:t>
      </w:r>
      <w:r w:rsidRPr="00536D30">
        <w:rPr>
          <w:rFonts w:eastAsia="Times New Roman"/>
          <w:sz w:val="28"/>
        </w:rPr>
        <w:t xml:space="preserve">, </w:t>
      </w:r>
      <w:r w:rsidRPr="00554094">
        <w:rPr>
          <w:sz w:val="28"/>
        </w:rPr>
        <w:t>в компетенци</w:t>
      </w:r>
      <w:r>
        <w:rPr>
          <w:sz w:val="28"/>
        </w:rPr>
        <w:t>ю</w:t>
      </w:r>
      <w:r w:rsidRPr="00554094">
        <w:rPr>
          <w:sz w:val="28"/>
        </w:rPr>
        <w:t xml:space="preserve"> котор</w:t>
      </w:r>
      <w:r>
        <w:rPr>
          <w:sz w:val="28"/>
        </w:rPr>
        <w:t>ого</w:t>
      </w:r>
      <w:r w:rsidRPr="00554094">
        <w:rPr>
          <w:sz w:val="28"/>
        </w:rPr>
        <w:t xml:space="preserve"> входит решение вопрос</w:t>
      </w:r>
      <w:r>
        <w:rPr>
          <w:sz w:val="28"/>
        </w:rPr>
        <w:t>а, затрагиваемого</w:t>
      </w:r>
      <w:r w:rsidRPr="00554094">
        <w:rPr>
          <w:sz w:val="28"/>
        </w:rPr>
        <w:t xml:space="preserve"> общественн</w:t>
      </w:r>
      <w:r>
        <w:rPr>
          <w:sz w:val="28"/>
        </w:rPr>
        <w:t>ой</w:t>
      </w:r>
      <w:r w:rsidRPr="00554094">
        <w:rPr>
          <w:sz w:val="28"/>
        </w:rPr>
        <w:t xml:space="preserve"> инициатив</w:t>
      </w:r>
      <w:r>
        <w:rPr>
          <w:sz w:val="28"/>
        </w:rPr>
        <w:t xml:space="preserve">ой, </w:t>
      </w:r>
      <w:r w:rsidRPr="00536D30">
        <w:rPr>
          <w:rFonts w:eastAsia="Times New Roman"/>
          <w:sz w:val="28"/>
        </w:rPr>
        <w:t>получивший решения Экспертной рабочей группы, указанные в пункте 23 настоящего Положения, организует их рассмотрени</w:t>
      </w:r>
      <w:r>
        <w:rPr>
          <w:rFonts w:eastAsia="Times New Roman"/>
          <w:sz w:val="28"/>
        </w:rPr>
        <w:t>е</w:t>
      </w:r>
      <w:r w:rsidRPr="00536D30">
        <w:rPr>
          <w:rFonts w:eastAsia="Times New Roman"/>
          <w:sz w:val="28"/>
        </w:rPr>
        <w:t xml:space="preserve">, а также, в случае необходимости, разработку и внесение на рассмотрение проектов муниципальных нормативных </w:t>
      </w:r>
      <w:r>
        <w:rPr>
          <w:rFonts w:eastAsia="Times New Roman"/>
          <w:sz w:val="28"/>
        </w:rPr>
        <w:t xml:space="preserve">правовых </w:t>
      </w:r>
      <w:r w:rsidRPr="00536D30">
        <w:rPr>
          <w:rFonts w:eastAsia="Times New Roman"/>
          <w:sz w:val="28"/>
        </w:rPr>
        <w:t xml:space="preserve">актов </w:t>
      </w:r>
      <w:r w:rsidR="00E04874">
        <w:rPr>
          <w:rFonts w:eastAsia="Times New Roman"/>
          <w:sz w:val="28"/>
        </w:rPr>
        <w:t>сельского поселения Верхний Акбаш</w:t>
      </w:r>
      <w:r w:rsidR="00E04874" w:rsidRPr="00772CE6">
        <w:rPr>
          <w:rFonts w:eastAsia="Times New Roman"/>
          <w:sz w:val="28"/>
        </w:rPr>
        <w:t xml:space="preserve"> </w:t>
      </w:r>
      <w:r w:rsidRPr="00536D30">
        <w:rPr>
          <w:rFonts w:eastAsia="Times New Roman"/>
          <w:sz w:val="28"/>
        </w:rPr>
        <w:t>и (или) иных мер по реализации инициативы.</w:t>
      </w:r>
    </w:p>
    <w:p w:rsidR="00E142B4" w:rsidRPr="00536D30" w:rsidRDefault="00E142B4" w:rsidP="00E142B4">
      <w:pPr>
        <w:autoSpaceDE w:val="0"/>
        <w:autoSpaceDN w:val="0"/>
        <w:adjustRightInd w:val="0"/>
        <w:spacing w:line="240" w:lineRule="auto"/>
        <w:rPr>
          <w:rFonts w:eastAsia="Times New Roman"/>
          <w:sz w:val="28"/>
        </w:rPr>
      </w:pPr>
    </w:p>
    <w:p w:rsidR="00E142B4" w:rsidRPr="00536D30" w:rsidRDefault="00E142B4" w:rsidP="00E142B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E142B4" w:rsidRPr="00536D30" w:rsidSect="005178A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503"/>
        <w:gridCol w:w="4842"/>
      </w:tblGrid>
      <w:tr w:rsidR="00E142B4" w:rsidRPr="00536D30" w:rsidTr="00FC6B48">
        <w:tc>
          <w:tcPr>
            <w:tcW w:w="4503" w:type="dxa"/>
            <w:shd w:val="clear" w:color="auto" w:fill="auto"/>
          </w:tcPr>
          <w:p w:rsidR="00E142B4" w:rsidRPr="00536D30" w:rsidRDefault="00E142B4" w:rsidP="00FC6B48">
            <w:pPr>
              <w:autoSpaceDE w:val="0"/>
              <w:autoSpaceDN w:val="0"/>
              <w:adjustRightInd w:val="0"/>
              <w:spacing w:line="240" w:lineRule="auto"/>
              <w:rPr>
                <w:kern w:val="2"/>
                <w:sz w:val="28"/>
              </w:rPr>
            </w:pPr>
          </w:p>
        </w:tc>
        <w:tc>
          <w:tcPr>
            <w:tcW w:w="4842" w:type="dxa"/>
            <w:shd w:val="clear" w:color="auto" w:fill="auto"/>
            <w:hideMark/>
          </w:tcPr>
          <w:p w:rsidR="00E04874" w:rsidRPr="0031528E" w:rsidRDefault="00E04874" w:rsidP="00E0487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E04874" w:rsidRPr="0031528E" w:rsidRDefault="00E04874" w:rsidP="00E0487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28E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E04874" w:rsidRPr="0031528E" w:rsidRDefault="00E04874" w:rsidP="00E0487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28E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 Верхний Акбаш</w:t>
            </w:r>
          </w:p>
          <w:p w:rsidR="00E04874" w:rsidRPr="0031528E" w:rsidRDefault="00E04874" w:rsidP="00E0487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«13» июля 2023 г.№ 46</w:t>
            </w:r>
          </w:p>
          <w:p w:rsidR="00E142B4" w:rsidRPr="00536D30" w:rsidRDefault="00E142B4" w:rsidP="00FC6B48">
            <w:pPr>
              <w:autoSpaceDE w:val="0"/>
              <w:autoSpaceDN w:val="0"/>
              <w:adjustRightInd w:val="0"/>
              <w:spacing w:line="240" w:lineRule="auto"/>
              <w:ind w:left="33"/>
              <w:rPr>
                <w:kern w:val="2"/>
                <w:sz w:val="28"/>
              </w:rPr>
            </w:pPr>
          </w:p>
        </w:tc>
      </w:tr>
    </w:tbl>
    <w:p w:rsidR="00E142B4" w:rsidRPr="00536D30" w:rsidRDefault="00E142B4" w:rsidP="00E142B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142B4" w:rsidRPr="00536D30" w:rsidRDefault="00E142B4" w:rsidP="00E142B4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536D30">
        <w:rPr>
          <w:rFonts w:ascii="Times New Roman" w:hAnsi="Times New Roman" w:cs="Times New Roman"/>
          <w:b/>
          <w:bCs/>
          <w:kern w:val="2"/>
          <w:sz w:val="28"/>
          <w:szCs w:val="28"/>
        </w:rPr>
        <w:t>СОСТАВ</w:t>
      </w:r>
    </w:p>
    <w:p w:rsidR="00B8067D" w:rsidRPr="00536D30" w:rsidRDefault="00B8067D" w:rsidP="00B8067D">
      <w:pPr>
        <w:spacing w:line="240" w:lineRule="auto"/>
        <w:jc w:val="center"/>
        <w:rPr>
          <w:rFonts w:eastAsia="Times New Roman"/>
          <w:sz w:val="28"/>
        </w:rPr>
      </w:pPr>
      <w:r>
        <w:rPr>
          <w:b/>
          <w:sz w:val="28"/>
        </w:rPr>
        <w:t>муниципальной экспертной группы по рассмотрению общественных инициатив, направленных гражданами Российской Федерации с использованием итернет-ресурса «Российская общественная инициатива»</w:t>
      </w:r>
      <w:r w:rsidRPr="00536D30">
        <w:rPr>
          <w:rFonts w:eastAsia="Times New Roman"/>
          <w:sz w:val="28"/>
        </w:rPr>
        <w:t xml:space="preserve"> </w:t>
      </w:r>
    </w:p>
    <w:p w:rsidR="00E04874" w:rsidRDefault="00E04874" w:rsidP="00E04874">
      <w:pPr>
        <w:spacing w:line="240" w:lineRule="auto"/>
        <w:jc w:val="center"/>
        <w:rPr>
          <w:b/>
          <w:sz w:val="28"/>
        </w:rPr>
      </w:pPr>
    </w:p>
    <w:p w:rsidR="00E04874" w:rsidRPr="00536D30" w:rsidRDefault="00E04874" w:rsidP="00E04874">
      <w:pPr>
        <w:spacing w:line="240" w:lineRule="auto"/>
        <w:jc w:val="center"/>
        <w:rPr>
          <w:b/>
          <w:sz w:val="28"/>
        </w:rPr>
      </w:pPr>
    </w:p>
    <w:p w:rsidR="00E04874" w:rsidRPr="00E04874" w:rsidRDefault="00E04874" w:rsidP="00E04874">
      <w:pPr>
        <w:pStyle w:val="affff3"/>
        <w:shd w:val="clear" w:color="auto" w:fill="FFFFFF"/>
        <w:spacing w:before="0" w:beforeAutospacing="0" w:after="125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 Председатель –  Глава</w:t>
      </w:r>
      <w:r w:rsidRPr="00E04874">
        <w:rPr>
          <w:color w:val="3C3C3C"/>
          <w:sz w:val="28"/>
          <w:szCs w:val="28"/>
        </w:rPr>
        <w:t xml:space="preserve"> админист</w:t>
      </w:r>
      <w:r>
        <w:rPr>
          <w:color w:val="3C3C3C"/>
          <w:sz w:val="28"/>
          <w:szCs w:val="28"/>
        </w:rPr>
        <w:t>рации Кишев Станислав Заурович</w:t>
      </w:r>
      <w:r w:rsidRPr="00E04874">
        <w:rPr>
          <w:color w:val="3C3C3C"/>
          <w:sz w:val="28"/>
          <w:szCs w:val="28"/>
        </w:rPr>
        <w:t>.</w:t>
      </w:r>
    </w:p>
    <w:p w:rsidR="00E04874" w:rsidRPr="00E04874" w:rsidRDefault="00E04874" w:rsidP="00E04874">
      <w:pPr>
        <w:pStyle w:val="affff3"/>
        <w:shd w:val="clear" w:color="auto" w:fill="FFFFFF"/>
        <w:spacing w:before="0" w:beforeAutospacing="0" w:after="125" w:afterAutospacing="0"/>
        <w:jc w:val="both"/>
        <w:rPr>
          <w:color w:val="3C3C3C"/>
          <w:sz w:val="28"/>
          <w:szCs w:val="28"/>
        </w:rPr>
      </w:pPr>
      <w:r w:rsidRPr="00E04874">
        <w:rPr>
          <w:color w:val="3C3C3C"/>
          <w:sz w:val="28"/>
          <w:szCs w:val="28"/>
        </w:rPr>
        <w:t xml:space="preserve">2. Секретарь –специалист </w:t>
      </w:r>
      <w:r>
        <w:rPr>
          <w:color w:val="3C3C3C"/>
          <w:sz w:val="28"/>
          <w:szCs w:val="28"/>
        </w:rPr>
        <w:t xml:space="preserve"> 1 категории Тхаитлова Русета Назировна</w:t>
      </w:r>
      <w:r w:rsidRPr="00E04874">
        <w:rPr>
          <w:color w:val="3C3C3C"/>
          <w:sz w:val="28"/>
          <w:szCs w:val="28"/>
        </w:rPr>
        <w:t>.</w:t>
      </w:r>
    </w:p>
    <w:p w:rsidR="00E04874" w:rsidRPr="00E04874" w:rsidRDefault="00E04874" w:rsidP="00E04874">
      <w:pPr>
        <w:pStyle w:val="affff3"/>
        <w:shd w:val="clear" w:color="auto" w:fill="FFFFFF"/>
        <w:spacing w:before="0" w:beforeAutospacing="0" w:after="125" w:afterAutospacing="0"/>
        <w:jc w:val="both"/>
        <w:rPr>
          <w:color w:val="3C3C3C"/>
          <w:sz w:val="28"/>
          <w:szCs w:val="28"/>
        </w:rPr>
      </w:pPr>
      <w:r w:rsidRPr="00E04874">
        <w:rPr>
          <w:color w:val="3C3C3C"/>
          <w:sz w:val="28"/>
          <w:szCs w:val="28"/>
        </w:rPr>
        <w:t xml:space="preserve">3. Депутат Совета депутатов с.п. </w:t>
      </w:r>
      <w:r>
        <w:rPr>
          <w:color w:val="3C3C3C"/>
          <w:sz w:val="28"/>
          <w:szCs w:val="28"/>
        </w:rPr>
        <w:t>Верхний Акбаш</w:t>
      </w:r>
      <w:r w:rsidRPr="00E04874">
        <w:rPr>
          <w:color w:val="3C3C3C"/>
          <w:sz w:val="28"/>
          <w:szCs w:val="28"/>
        </w:rPr>
        <w:t xml:space="preserve"> – </w:t>
      </w:r>
      <w:r w:rsidR="009E4AC8">
        <w:rPr>
          <w:color w:val="3C3C3C"/>
          <w:sz w:val="28"/>
          <w:szCs w:val="28"/>
        </w:rPr>
        <w:t>Тумов Джамбулат Васильевич</w:t>
      </w:r>
      <w:r w:rsidRPr="00E04874">
        <w:rPr>
          <w:color w:val="3C3C3C"/>
          <w:sz w:val="28"/>
          <w:szCs w:val="28"/>
        </w:rPr>
        <w:t>.</w:t>
      </w:r>
    </w:p>
    <w:p w:rsidR="00E04874" w:rsidRPr="00E04874" w:rsidRDefault="00E04874" w:rsidP="00E04874">
      <w:pPr>
        <w:pStyle w:val="affff3"/>
        <w:shd w:val="clear" w:color="auto" w:fill="FFFFFF"/>
        <w:spacing w:before="0" w:beforeAutospacing="0" w:after="125" w:afterAutospacing="0"/>
        <w:jc w:val="both"/>
        <w:rPr>
          <w:color w:val="3C3C3C"/>
          <w:sz w:val="28"/>
          <w:szCs w:val="28"/>
        </w:rPr>
      </w:pPr>
      <w:r w:rsidRPr="00E04874">
        <w:rPr>
          <w:color w:val="3C3C3C"/>
          <w:sz w:val="28"/>
          <w:szCs w:val="28"/>
        </w:rPr>
        <w:t xml:space="preserve">4. Депутат Совета депутатов с.п. </w:t>
      </w:r>
      <w:r w:rsidR="009E4AC8">
        <w:rPr>
          <w:color w:val="3C3C3C"/>
          <w:sz w:val="28"/>
          <w:szCs w:val="28"/>
        </w:rPr>
        <w:t>Верхний Акбаш-Аксоров Ахмед Юрьевич</w:t>
      </w:r>
      <w:r w:rsidRPr="00E04874">
        <w:rPr>
          <w:color w:val="3C3C3C"/>
          <w:sz w:val="28"/>
          <w:szCs w:val="28"/>
        </w:rPr>
        <w:t>.</w:t>
      </w:r>
    </w:p>
    <w:p w:rsidR="00E04874" w:rsidRPr="00E04874" w:rsidRDefault="009E4AC8" w:rsidP="00E04874">
      <w:pPr>
        <w:pStyle w:val="affff3"/>
        <w:shd w:val="clear" w:color="auto" w:fill="FFFFFF"/>
        <w:spacing w:before="0" w:beforeAutospacing="0" w:after="125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5. Директора МУК СДК с.п.Верхний Акбаш</w:t>
      </w:r>
      <w:r w:rsidR="00E04874" w:rsidRPr="00E04874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–</w:t>
      </w:r>
      <w:r w:rsidR="00E04874" w:rsidRPr="00E04874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Хатефова Анджела Руслановна</w:t>
      </w:r>
      <w:r w:rsidR="00E04874" w:rsidRPr="00E04874">
        <w:rPr>
          <w:color w:val="3C3C3C"/>
          <w:sz w:val="28"/>
          <w:szCs w:val="28"/>
        </w:rPr>
        <w:t>.</w:t>
      </w:r>
    </w:p>
    <w:p w:rsidR="00F254B4" w:rsidRPr="00E04874" w:rsidRDefault="00F254B4" w:rsidP="00E142B4">
      <w:pPr>
        <w:rPr>
          <w:sz w:val="28"/>
        </w:rPr>
      </w:pPr>
    </w:p>
    <w:sectPr w:rsidR="00F254B4" w:rsidRPr="00E04874" w:rsidSect="00EF2288">
      <w:headerReference w:type="default" r:id="rId13"/>
      <w:footerReference w:type="default" r:id="rId14"/>
      <w:pgSz w:w="11906" w:h="16838"/>
      <w:pgMar w:top="567" w:right="707" w:bottom="851" w:left="1134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76" w:rsidRDefault="00767276">
      <w:pPr>
        <w:spacing w:line="240" w:lineRule="auto"/>
      </w:pPr>
      <w:r>
        <w:separator/>
      </w:r>
    </w:p>
  </w:endnote>
  <w:endnote w:type="continuationSeparator" w:id="0">
    <w:p w:rsidR="00767276" w:rsidRDefault="00767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71082"/>
      <w:docPartObj>
        <w:docPartGallery w:val="Page Numbers (Bottom of Page)"/>
        <w:docPartUnique/>
      </w:docPartObj>
    </w:sdtPr>
    <w:sdtContent>
      <w:p w:rsidR="00215341" w:rsidRDefault="00397890">
        <w:pPr>
          <w:pStyle w:val="aa"/>
          <w:jc w:val="right"/>
        </w:pPr>
        <w:fldSimple w:instr=" PAGE   \* MERGEFORMAT ">
          <w:r w:rsidR="00E142B4">
            <w:rPr>
              <w:noProof/>
            </w:rPr>
            <w:t>8</w:t>
          </w:r>
        </w:fldSimple>
      </w:p>
    </w:sdtContent>
  </w:sdt>
  <w:p w:rsidR="00215341" w:rsidRPr="00EF2288" w:rsidRDefault="00215341">
    <w:pPr>
      <w:pStyle w:val="aa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76" w:rsidRDefault="00767276">
      <w:pPr>
        <w:spacing w:line="240" w:lineRule="auto"/>
      </w:pPr>
      <w:r>
        <w:separator/>
      </w:r>
    </w:p>
  </w:footnote>
  <w:footnote w:type="continuationSeparator" w:id="0">
    <w:p w:rsidR="00767276" w:rsidRDefault="007672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2B4" w:rsidRDefault="00397890" w:rsidP="00276B49">
    <w:pPr>
      <w:pStyle w:val="a8"/>
      <w:jc w:val="center"/>
    </w:pPr>
    <w:fldSimple w:instr="PAGE   \* MERGEFORMAT">
      <w:r w:rsidR="00B8067D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71079"/>
      <w:docPartObj>
        <w:docPartGallery w:val="Page Numbers (Top of Page)"/>
        <w:docPartUnique/>
      </w:docPartObj>
    </w:sdtPr>
    <w:sdtContent>
      <w:p w:rsidR="00215341" w:rsidRDefault="00397890" w:rsidP="00432F55">
        <w:pPr>
          <w:pStyle w:val="a8"/>
          <w:jc w:val="center"/>
        </w:pPr>
        <w:fldSimple w:instr=" PAGE   \* MERGEFORMAT ">
          <w:r w:rsidR="00E142B4">
            <w:rPr>
              <w:noProof/>
            </w:rPr>
            <w:t>8</w:t>
          </w:r>
        </w:fldSimple>
      </w:p>
    </w:sdtContent>
  </w:sdt>
  <w:p w:rsidR="00215341" w:rsidRDefault="00215341" w:rsidP="00681681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B57"/>
    <w:multiLevelType w:val="multilevel"/>
    <w:tmpl w:val="41886EF8"/>
    <w:numStyleLink w:val="a"/>
  </w:abstractNum>
  <w:abstractNum w:abstractNumId="1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985"/>
        </w:tabs>
        <w:ind w:left="709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3">
    <w:nsid w:val="4E625B1E"/>
    <w:multiLevelType w:val="hybridMultilevel"/>
    <w:tmpl w:val="0E94C8C8"/>
    <w:lvl w:ilvl="0" w:tplc="6896B6EA">
      <w:start w:val="1"/>
      <w:numFmt w:val="decimal"/>
      <w:pStyle w:val="a0"/>
      <w:lvlText w:val="%1."/>
      <w:lvlJc w:val="left"/>
      <w:pPr>
        <w:tabs>
          <w:tab w:val="num" w:pos="1495"/>
        </w:tabs>
        <w:ind w:left="1495" w:hanging="360"/>
      </w:pPr>
    </w:lvl>
    <w:lvl w:ilvl="1" w:tplc="A0CE9ED2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FD8FD1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67FC969E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CF988A16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F03A877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E0A6E708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E146EC32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DA6E2C9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4">
    <w:nsid w:val="6C456FD9"/>
    <w:multiLevelType w:val="multilevel"/>
    <w:tmpl w:val="A0E4B8E2"/>
    <w:styleLink w:val="a1"/>
    <w:lvl w:ilvl="0">
      <w:start w:val="1"/>
      <w:numFmt w:val="bullet"/>
      <w:pStyle w:val="a2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Михайлова Анна Григорьевна">
    <w15:presenceInfo w15:providerId="AD" w15:userId="S-1-5-21-885190686-2150402424-1814126941-6394"/>
  </w15:person>
  <w15:person w15:author="Иванова Александра Олеговна">
    <w15:presenceInfo w15:providerId="AD" w15:userId="S-1-5-21-885190686-2150402424-1814126941-9210"/>
  </w15:person>
  <w15:person w15:author="Архипова Юлия Валентиновна">
    <w15:presenceInfo w15:providerId="AD" w15:userId="S-1-5-21-885190686-2150402424-1814126941-3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721"/>
  <w:stylePaneSortMethod w:val="00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CC7"/>
    <w:rsid w:val="00005816"/>
    <w:rsid w:val="00012F54"/>
    <w:rsid w:val="000132E7"/>
    <w:rsid w:val="00015AA6"/>
    <w:rsid w:val="0001708C"/>
    <w:rsid w:val="000262AB"/>
    <w:rsid w:val="00027560"/>
    <w:rsid w:val="0002765B"/>
    <w:rsid w:val="00032CA1"/>
    <w:rsid w:val="0003575F"/>
    <w:rsid w:val="00041581"/>
    <w:rsid w:val="00045EDC"/>
    <w:rsid w:val="00050A3E"/>
    <w:rsid w:val="00052404"/>
    <w:rsid w:val="000550DD"/>
    <w:rsid w:val="000579BD"/>
    <w:rsid w:val="00057A0E"/>
    <w:rsid w:val="00057A22"/>
    <w:rsid w:val="000702AE"/>
    <w:rsid w:val="000735EF"/>
    <w:rsid w:val="00076198"/>
    <w:rsid w:val="00085A31"/>
    <w:rsid w:val="00086956"/>
    <w:rsid w:val="000A121B"/>
    <w:rsid w:val="000A544B"/>
    <w:rsid w:val="000B0424"/>
    <w:rsid w:val="000B4AD2"/>
    <w:rsid w:val="000C7176"/>
    <w:rsid w:val="000D1C53"/>
    <w:rsid w:val="000D4A51"/>
    <w:rsid w:val="000E1673"/>
    <w:rsid w:val="000E4B4C"/>
    <w:rsid w:val="000E5E3C"/>
    <w:rsid w:val="000E6258"/>
    <w:rsid w:val="000F1031"/>
    <w:rsid w:val="000F2C0A"/>
    <w:rsid w:val="000F36FF"/>
    <w:rsid w:val="00100F35"/>
    <w:rsid w:val="00106712"/>
    <w:rsid w:val="00120E87"/>
    <w:rsid w:val="00121717"/>
    <w:rsid w:val="001305FB"/>
    <w:rsid w:val="00131D25"/>
    <w:rsid w:val="00132647"/>
    <w:rsid w:val="001332CD"/>
    <w:rsid w:val="0013369D"/>
    <w:rsid w:val="001377A8"/>
    <w:rsid w:val="001443B9"/>
    <w:rsid w:val="00147636"/>
    <w:rsid w:val="001679C6"/>
    <w:rsid w:val="0017010D"/>
    <w:rsid w:val="00175DBB"/>
    <w:rsid w:val="00184930"/>
    <w:rsid w:val="0019294A"/>
    <w:rsid w:val="00194A81"/>
    <w:rsid w:val="001A3D02"/>
    <w:rsid w:val="001A63C3"/>
    <w:rsid w:val="001B2468"/>
    <w:rsid w:val="001B6CAB"/>
    <w:rsid w:val="001C4253"/>
    <w:rsid w:val="001D6068"/>
    <w:rsid w:val="001D6DC4"/>
    <w:rsid w:val="001E0EFF"/>
    <w:rsid w:val="001E25E9"/>
    <w:rsid w:val="001E3FF0"/>
    <w:rsid w:val="001E47B5"/>
    <w:rsid w:val="001E4A62"/>
    <w:rsid w:val="001E51F2"/>
    <w:rsid w:val="001E7602"/>
    <w:rsid w:val="001E7FA1"/>
    <w:rsid w:val="001F0B36"/>
    <w:rsid w:val="001F315B"/>
    <w:rsid w:val="001F31E8"/>
    <w:rsid w:val="001F517A"/>
    <w:rsid w:val="00201D8D"/>
    <w:rsid w:val="00206F61"/>
    <w:rsid w:val="002137B7"/>
    <w:rsid w:val="00215341"/>
    <w:rsid w:val="00216F4F"/>
    <w:rsid w:val="00224F25"/>
    <w:rsid w:val="0024083B"/>
    <w:rsid w:val="0024170D"/>
    <w:rsid w:val="00244C07"/>
    <w:rsid w:val="00245B57"/>
    <w:rsid w:val="0025365B"/>
    <w:rsid w:val="00253FBF"/>
    <w:rsid w:val="0025760E"/>
    <w:rsid w:val="00257DEC"/>
    <w:rsid w:val="002622DA"/>
    <w:rsid w:val="002624C0"/>
    <w:rsid w:val="0027264E"/>
    <w:rsid w:val="00274E34"/>
    <w:rsid w:val="0027550C"/>
    <w:rsid w:val="00275C57"/>
    <w:rsid w:val="00277824"/>
    <w:rsid w:val="00282DC5"/>
    <w:rsid w:val="00283ECF"/>
    <w:rsid w:val="00297176"/>
    <w:rsid w:val="002A3704"/>
    <w:rsid w:val="002C1323"/>
    <w:rsid w:val="002C2788"/>
    <w:rsid w:val="002C4C6A"/>
    <w:rsid w:val="002D0EFD"/>
    <w:rsid w:val="002D32F9"/>
    <w:rsid w:val="002D4CD5"/>
    <w:rsid w:val="002D4F5B"/>
    <w:rsid w:val="002E06AD"/>
    <w:rsid w:val="002E3476"/>
    <w:rsid w:val="002E3F56"/>
    <w:rsid w:val="002F3FB0"/>
    <w:rsid w:val="00304920"/>
    <w:rsid w:val="0030572B"/>
    <w:rsid w:val="0032092A"/>
    <w:rsid w:val="00322AB2"/>
    <w:rsid w:val="00324204"/>
    <w:rsid w:val="003256EF"/>
    <w:rsid w:val="003260B6"/>
    <w:rsid w:val="00335AE8"/>
    <w:rsid w:val="00336280"/>
    <w:rsid w:val="00336F34"/>
    <w:rsid w:val="00341219"/>
    <w:rsid w:val="00350190"/>
    <w:rsid w:val="00352465"/>
    <w:rsid w:val="00352BFC"/>
    <w:rsid w:val="00361698"/>
    <w:rsid w:val="0036488F"/>
    <w:rsid w:val="0036506F"/>
    <w:rsid w:val="00366D8B"/>
    <w:rsid w:val="0037424A"/>
    <w:rsid w:val="00376AAE"/>
    <w:rsid w:val="003811AB"/>
    <w:rsid w:val="00385C28"/>
    <w:rsid w:val="00386D06"/>
    <w:rsid w:val="003872EC"/>
    <w:rsid w:val="00387716"/>
    <w:rsid w:val="00387EA6"/>
    <w:rsid w:val="00390080"/>
    <w:rsid w:val="00395307"/>
    <w:rsid w:val="00395DE9"/>
    <w:rsid w:val="003966C0"/>
    <w:rsid w:val="0039672F"/>
    <w:rsid w:val="00397890"/>
    <w:rsid w:val="00397BED"/>
    <w:rsid w:val="003A1FED"/>
    <w:rsid w:val="003A3207"/>
    <w:rsid w:val="003A34AE"/>
    <w:rsid w:val="003A5E1C"/>
    <w:rsid w:val="003A61DD"/>
    <w:rsid w:val="003A7F53"/>
    <w:rsid w:val="003B0150"/>
    <w:rsid w:val="003B1325"/>
    <w:rsid w:val="003B30EC"/>
    <w:rsid w:val="003C2210"/>
    <w:rsid w:val="003D285A"/>
    <w:rsid w:val="003D316A"/>
    <w:rsid w:val="003E4062"/>
    <w:rsid w:val="003E4397"/>
    <w:rsid w:val="003E4769"/>
    <w:rsid w:val="003E5658"/>
    <w:rsid w:val="003F25ED"/>
    <w:rsid w:val="003F4CC2"/>
    <w:rsid w:val="004069E0"/>
    <w:rsid w:val="00407484"/>
    <w:rsid w:val="00412452"/>
    <w:rsid w:val="0041636E"/>
    <w:rsid w:val="00430366"/>
    <w:rsid w:val="00432F55"/>
    <w:rsid w:val="00440BA2"/>
    <w:rsid w:val="004436E9"/>
    <w:rsid w:val="004441F7"/>
    <w:rsid w:val="004455C4"/>
    <w:rsid w:val="00453151"/>
    <w:rsid w:val="00455D99"/>
    <w:rsid w:val="00457511"/>
    <w:rsid w:val="00473DAB"/>
    <w:rsid w:val="004809B5"/>
    <w:rsid w:val="00482DE2"/>
    <w:rsid w:val="0048690E"/>
    <w:rsid w:val="00487FA7"/>
    <w:rsid w:val="004B174E"/>
    <w:rsid w:val="004B2314"/>
    <w:rsid w:val="004B2A6C"/>
    <w:rsid w:val="004B3E4D"/>
    <w:rsid w:val="004B4105"/>
    <w:rsid w:val="004B4798"/>
    <w:rsid w:val="004B4A2D"/>
    <w:rsid w:val="004B5202"/>
    <w:rsid w:val="004B5E1E"/>
    <w:rsid w:val="004D17F2"/>
    <w:rsid w:val="004D71E7"/>
    <w:rsid w:val="004E468B"/>
    <w:rsid w:val="004F4FE6"/>
    <w:rsid w:val="0051000E"/>
    <w:rsid w:val="00514235"/>
    <w:rsid w:val="005228F0"/>
    <w:rsid w:val="00522C98"/>
    <w:rsid w:val="00523005"/>
    <w:rsid w:val="005353AC"/>
    <w:rsid w:val="00537BE4"/>
    <w:rsid w:val="00544011"/>
    <w:rsid w:val="005470D1"/>
    <w:rsid w:val="00550D28"/>
    <w:rsid w:val="00557CDC"/>
    <w:rsid w:val="0056102A"/>
    <w:rsid w:val="0056623D"/>
    <w:rsid w:val="00566DB4"/>
    <w:rsid w:val="0056792D"/>
    <w:rsid w:val="005709CF"/>
    <w:rsid w:val="00581C68"/>
    <w:rsid w:val="00583849"/>
    <w:rsid w:val="005931E1"/>
    <w:rsid w:val="0059378B"/>
    <w:rsid w:val="005A774C"/>
    <w:rsid w:val="005B0E60"/>
    <w:rsid w:val="005C0BE7"/>
    <w:rsid w:val="005C1B31"/>
    <w:rsid w:val="005C2343"/>
    <w:rsid w:val="005C396F"/>
    <w:rsid w:val="005C5B2E"/>
    <w:rsid w:val="005D27B5"/>
    <w:rsid w:val="005D7437"/>
    <w:rsid w:val="005F14FF"/>
    <w:rsid w:val="005F7959"/>
    <w:rsid w:val="006066EF"/>
    <w:rsid w:val="006111C9"/>
    <w:rsid w:val="00616A9A"/>
    <w:rsid w:val="0061721A"/>
    <w:rsid w:val="0061760D"/>
    <w:rsid w:val="00621DD4"/>
    <w:rsid w:val="0062561B"/>
    <w:rsid w:val="00627ABE"/>
    <w:rsid w:val="006300EA"/>
    <w:rsid w:val="006306C0"/>
    <w:rsid w:val="006316E6"/>
    <w:rsid w:val="006326D3"/>
    <w:rsid w:val="006338E7"/>
    <w:rsid w:val="006339D2"/>
    <w:rsid w:val="006608F6"/>
    <w:rsid w:val="0066592C"/>
    <w:rsid w:val="00671D03"/>
    <w:rsid w:val="00673D89"/>
    <w:rsid w:val="00681681"/>
    <w:rsid w:val="00681A3E"/>
    <w:rsid w:val="0069167B"/>
    <w:rsid w:val="0069247C"/>
    <w:rsid w:val="006925D8"/>
    <w:rsid w:val="0069760D"/>
    <w:rsid w:val="006978A7"/>
    <w:rsid w:val="006A029A"/>
    <w:rsid w:val="006A03A1"/>
    <w:rsid w:val="006A7D78"/>
    <w:rsid w:val="006B0509"/>
    <w:rsid w:val="006B1B9B"/>
    <w:rsid w:val="006B2AF3"/>
    <w:rsid w:val="006B7531"/>
    <w:rsid w:val="006C12B8"/>
    <w:rsid w:val="006D6818"/>
    <w:rsid w:val="006E1EFB"/>
    <w:rsid w:val="006F1033"/>
    <w:rsid w:val="006F3AF2"/>
    <w:rsid w:val="007050D6"/>
    <w:rsid w:val="007064B1"/>
    <w:rsid w:val="00710312"/>
    <w:rsid w:val="00714BAB"/>
    <w:rsid w:val="0072156F"/>
    <w:rsid w:val="0072421B"/>
    <w:rsid w:val="0072658F"/>
    <w:rsid w:val="00733707"/>
    <w:rsid w:val="00735996"/>
    <w:rsid w:val="0074694F"/>
    <w:rsid w:val="00747283"/>
    <w:rsid w:val="00753B03"/>
    <w:rsid w:val="00756024"/>
    <w:rsid w:val="00756545"/>
    <w:rsid w:val="007620F0"/>
    <w:rsid w:val="007632DC"/>
    <w:rsid w:val="007646F4"/>
    <w:rsid w:val="00767276"/>
    <w:rsid w:val="007728CC"/>
    <w:rsid w:val="007744ED"/>
    <w:rsid w:val="00774527"/>
    <w:rsid w:val="00774B74"/>
    <w:rsid w:val="00774F8B"/>
    <w:rsid w:val="00776646"/>
    <w:rsid w:val="0078205A"/>
    <w:rsid w:val="007823AA"/>
    <w:rsid w:val="0078321B"/>
    <w:rsid w:val="0079399E"/>
    <w:rsid w:val="007946E6"/>
    <w:rsid w:val="00796123"/>
    <w:rsid w:val="007A1B74"/>
    <w:rsid w:val="007A2A35"/>
    <w:rsid w:val="007B5F98"/>
    <w:rsid w:val="007C0F1D"/>
    <w:rsid w:val="007C15E2"/>
    <w:rsid w:val="007C42CC"/>
    <w:rsid w:val="007C5235"/>
    <w:rsid w:val="007C5302"/>
    <w:rsid w:val="007C71B9"/>
    <w:rsid w:val="007C74D1"/>
    <w:rsid w:val="007D0DA5"/>
    <w:rsid w:val="007D6732"/>
    <w:rsid w:val="007F2DC2"/>
    <w:rsid w:val="007F6681"/>
    <w:rsid w:val="007F678D"/>
    <w:rsid w:val="007F7E81"/>
    <w:rsid w:val="0080267E"/>
    <w:rsid w:val="00804D77"/>
    <w:rsid w:val="00810A65"/>
    <w:rsid w:val="00816F3E"/>
    <w:rsid w:val="008215EF"/>
    <w:rsid w:val="00824649"/>
    <w:rsid w:val="008248EA"/>
    <w:rsid w:val="00825780"/>
    <w:rsid w:val="00827334"/>
    <w:rsid w:val="00830446"/>
    <w:rsid w:val="00830E84"/>
    <w:rsid w:val="00831A3D"/>
    <w:rsid w:val="00831D34"/>
    <w:rsid w:val="00841BEC"/>
    <w:rsid w:val="00842B0A"/>
    <w:rsid w:val="00856FA9"/>
    <w:rsid w:val="00860C7B"/>
    <w:rsid w:val="00860E07"/>
    <w:rsid w:val="0086655D"/>
    <w:rsid w:val="00870558"/>
    <w:rsid w:val="00871A4E"/>
    <w:rsid w:val="0087614A"/>
    <w:rsid w:val="00877D11"/>
    <w:rsid w:val="00882994"/>
    <w:rsid w:val="0088474B"/>
    <w:rsid w:val="00886ED7"/>
    <w:rsid w:val="008870DD"/>
    <w:rsid w:val="00896450"/>
    <w:rsid w:val="008969AB"/>
    <w:rsid w:val="008A1362"/>
    <w:rsid w:val="008B5C74"/>
    <w:rsid w:val="008B76A4"/>
    <w:rsid w:val="008C6AAA"/>
    <w:rsid w:val="008D1DA7"/>
    <w:rsid w:val="008D6035"/>
    <w:rsid w:val="008E420A"/>
    <w:rsid w:val="008E5082"/>
    <w:rsid w:val="008E7D53"/>
    <w:rsid w:val="008F0A04"/>
    <w:rsid w:val="008F252C"/>
    <w:rsid w:val="00900107"/>
    <w:rsid w:val="00902855"/>
    <w:rsid w:val="0091170B"/>
    <w:rsid w:val="00924FC6"/>
    <w:rsid w:val="00934B82"/>
    <w:rsid w:val="00934E80"/>
    <w:rsid w:val="00935E4B"/>
    <w:rsid w:val="00941D26"/>
    <w:rsid w:val="00942323"/>
    <w:rsid w:val="00944ECF"/>
    <w:rsid w:val="00946205"/>
    <w:rsid w:val="00950BC4"/>
    <w:rsid w:val="009520AE"/>
    <w:rsid w:val="009558C2"/>
    <w:rsid w:val="00956E43"/>
    <w:rsid w:val="0096069C"/>
    <w:rsid w:val="00960DFF"/>
    <w:rsid w:val="00961184"/>
    <w:rsid w:val="00965F87"/>
    <w:rsid w:val="0099098E"/>
    <w:rsid w:val="0099255F"/>
    <w:rsid w:val="009951C4"/>
    <w:rsid w:val="00995D91"/>
    <w:rsid w:val="009B2425"/>
    <w:rsid w:val="009B403E"/>
    <w:rsid w:val="009B6B07"/>
    <w:rsid w:val="009B6C8D"/>
    <w:rsid w:val="009C084D"/>
    <w:rsid w:val="009C45E9"/>
    <w:rsid w:val="009C7818"/>
    <w:rsid w:val="009D20F9"/>
    <w:rsid w:val="009D2DAE"/>
    <w:rsid w:val="009D3101"/>
    <w:rsid w:val="009D3599"/>
    <w:rsid w:val="009D5B11"/>
    <w:rsid w:val="009E1B99"/>
    <w:rsid w:val="009E3E1D"/>
    <w:rsid w:val="009E4AC8"/>
    <w:rsid w:val="009E7AE9"/>
    <w:rsid w:val="009F09DC"/>
    <w:rsid w:val="00A001DB"/>
    <w:rsid w:val="00A01A2D"/>
    <w:rsid w:val="00A1054E"/>
    <w:rsid w:val="00A1669D"/>
    <w:rsid w:val="00A2188A"/>
    <w:rsid w:val="00A2415B"/>
    <w:rsid w:val="00A24302"/>
    <w:rsid w:val="00A27984"/>
    <w:rsid w:val="00A32B65"/>
    <w:rsid w:val="00A37B11"/>
    <w:rsid w:val="00A4081F"/>
    <w:rsid w:val="00A41395"/>
    <w:rsid w:val="00A41952"/>
    <w:rsid w:val="00A41EDB"/>
    <w:rsid w:val="00A424C8"/>
    <w:rsid w:val="00A5257D"/>
    <w:rsid w:val="00A5429E"/>
    <w:rsid w:val="00A56DD3"/>
    <w:rsid w:val="00A56DD7"/>
    <w:rsid w:val="00A62D0B"/>
    <w:rsid w:val="00A65710"/>
    <w:rsid w:val="00A67202"/>
    <w:rsid w:val="00A73B20"/>
    <w:rsid w:val="00A75C59"/>
    <w:rsid w:val="00A767BA"/>
    <w:rsid w:val="00A77D22"/>
    <w:rsid w:val="00A827B0"/>
    <w:rsid w:val="00A85E1F"/>
    <w:rsid w:val="00A91866"/>
    <w:rsid w:val="00A927A4"/>
    <w:rsid w:val="00A970EC"/>
    <w:rsid w:val="00AA0883"/>
    <w:rsid w:val="00AA52B4"/>
    <w:rsid w:val="00AB51F2"/>
    <w:rsid w:val="00AB6A4A"/>
    <w:rsid w:val="00AC3951"/>
    <w:rsid w:val="00AD7CF5"/>
    <w:rsid w:val="00AF0F68"/>
    <w:rsid w:val="00AF4181"/>
    <w:rsid w:val="00AF7D44"/>
    <w:rsid w:val="00B007C7"/>
    <w:rsid w:val="00B012CA"/>
    <w:rsid w:val="00B17C0E"/>
    <w:rsid w:val="00B21266"/>
    <w:rsid w:val="00B22A9F"/>
    <w:rsid w:val="00B242E3"/>
    <w:rsid w:val="00B25402"/>
    <w:rsid w:val="00B420D6"/>
    <w:rsid w:val="00B453D3"/>
    <w:rsid w:val="00B54F71"/>
    <w:rsid w:val="00B55B35"/>
    <w:rsid w:val="00B56224"/>
    <w:rsid w:val="00B56A16"/>
    <w:rsid w:val="00B60B36"/>
    <w:rsid w:val="00B611F6"/>
    <w:rsid w:val="00B8067D"/>
    <w:rsid w:val="00B810E2"/>
    <w:rsid w:val="00B904E3"/>
    <w:rsid w:val="00B93814"/>
    <w:rsid w:val="00B9605D"/>
    <w:rsid w:val="00B9747E"/>
    <w:rsid w:val="00BA0019"/>
    <w:rsid w:val="00BA5E45"/>
    <w:rsid w:val="00BA6256"/>
    <w:rsid w:val="00BB48EA"/>
    <w:rsid w:val="00BC7A01"/>
    <w:rsid w:val="00BD15AE"/>
    <w:rsid w:val="00BD4EF2"/>
    <w:rsid w:val="00BD7AEA"/>
    <w:rsid w:val="00BE6FA7"/>
    <w:rsid w:val="00BF0961"/>
    <w:rsid w:val="00BF7082"/>
    <w:rsid w:val="00C02C12"/>
    <w:rsid w:val="00C1140A"/>
    <w:rsid w:val="00C126F0"/>
    <w:rsid w:val="00C12BC3"/>
    <w:rsid w:val="00C13F7D"/>
    <w:rsid w:val="00C141B8"/>
    <w:rsid w:val="00C2026D"/>
    <w:rsid w:val="00C25F8F"/>
    <w:rsid w:val="00C305B7"/>
    <w:rsid w:val="00C31E71"/>
    <w:rsid w:val="00C33169"/>
    <w:rsid w:val="00C34902"/>
    <w:rsid w:val="00C34FA6"/>
    <w:rsid w:val="00C35174"/>
    <w:rsid w:val="00C43585"/>
    <w:rsid w:val="00C43BD2"/>
    <w:rsid w:val="00C43CD8"/>
    <w:rsid w:val="00C44D66"/>
    <w:rsid w:val="00C460C9"/>
    <w:rsid w:val="00C46FDA"/>
    <w:rsid w:val="00C60830"/>
    <w:rsid w:val="00C657D8"/>
    <w:rsid w:val="00C71169"/>
    <w:rsid w:val="00C7328F"/>
    <w:rsid w:val="00C771D2"/>
    <w:rsid w:val="00C77321"/>
    <w:rsid w:val="00C80C4C"/>
    <w:rsid w:val="00C845EA"/>
    <w:rsid w:val="00C96847"/>
    <w:rsid w:val="00C969BF"/>
    <w:rsid w:val="00C96D8D"/>
    <w:rsid w:val="00CB25AF"/>
    <w:rsid w:val="00CB28E3"/>
    <w:rsid w:val="00CB3A01"/>
    <w:rsid w:val="00CB4943"/>
    <w:rsid w:val="00CB4C17"/>
    <w:rsid w:val="00CB4F12"/>
    <w:rsid w:val="00CB7117"/>
    <w:rsid w:val="00CB726E"/>
    <w:rsid w:val="00CC067E"/>
    <w:rsid w:val="00CC31AE"/>
    <w:rsid w:val="00CC47CE"/>
    <w:rsid w:val="00CC49BF"/>
    <w:rsid w:val="00CD10D4"/>
    <w:rsid w:val="00CD4B8A"/>
    <w:rsid w:val="00CD63DF"/>
    <w:rsid w:val="00CD6E86"/>
    <w:rsid w:val="00CE4500"/>
    <w:rsid w:val="00CF2786"/>
    <w:rsid w:val="00CF3953"/>
    <w:rsid w:val="00D0538C"/>
    <w:rsid w:val="00D06E82"/>
    <w:rsid w:val="00D077EC"/>
    <w:rsid w:val="00D16765"/>
    <w:rsid w:val="00D20155"/>
    <w:rsid w:val="00D20B34"/>
    <w:rsid w:val="00D20CF9"/>
    <w:rsid w:val="00D21145"/>
    <w:rsid w:val="00D23799"/>
    <w:rsid w:val="00D24D0E"/>
    <w:rsid w:val="00D2675A"/>
    <w:rsid w:val="00D27945"/>
    <w:rsid w:val="00D37F25"/>
    <w:rsid w:val="00D51504"/>
    <w:rsid w:val="00D73271"/>
    <w:rsid w:val="00D763E5"/>
    <w:rsid w:val="00D84BFF"/>
    <w:rsid w:val="00D84DB5"/>
    <w:rsid w:val="00D855BF"/>
    <w:rsid w:val="00D85CC7"/>
    <w:rsid w:val="00D85D7D"/>
    <w:rsid w:val="00D87573"/>
    <w:rsid w:val="00D929AD"/>
    <w:rsid w:val="00D92B1F"/>
    <w:rsid w:val="00D96482"/>
    <w:rsid w:val="00D97F9C"/>
    <w:rsid w:val="00DA3BD1"/>
    <w:rsid w:val="00DA6271"/>
    <w:rsid w:val="00DA65A8"/>
    <w:rsid w:val="00DB1BC4"/>
    <w:rsid w:val="00DB462F"/>
    <w:rsid w:val="00DB4D0A"/>
    <w:rsid w:val="00DC0C0D"/>
    <w:rsid w:val="00DC3AE6"/>
    <w:rsid w:val="00DD3940"/>
    <w:rsid w:val="00DD5E2D"/>
    <w:rsid w:val="00DE201C"/>
    <w:rsid w:val="00DE21F9"/>
    <w:rsid w:val="00DE2E54"/>
    <w:rsid w:val="00DE4E13"/>
    <w:rsid w:val="00DF2C11"/>
    <w:rsid w:val="00DF7614"/>
    <w:rsid w:val="00E0154B"/>
    <w:rsid w:val="00E04874"/>
    <w:rsid w:val="00E07B94"/>
    <w:rsid w:val="00E11DF5"/>
    <w:rsid w:val="00E13480"/>
    <w:rsid w:val="00E13933"/>
    <w:rsid w:val="00E142B4"/>
    <w:rsid w:val="00E21F05"/>
    <w:rsid w:val="00E23B62"/>
    <w:rsid w:val="00E2709A"/>
    <w:rsid w:val="00E27B0D"/>
    <w:rsid w:val="00E30207"/>
    <w:rsid w:val="00E3593E"/>
    <w:rsid w:val="00E435A1"/>
    <w:rsid w:val="00E45FA0"/>
    <w:rsid w:val="00E469A8"/>
    <w:rsid w:val="00E63EDF"/>
    <w:rsid w:val="00E73351"/>
    <w:rsid w:val="00E7719B"/>
    <w:rsid w:val="00E82BE2"/>
    <w:rsid w:val="00E82E67"/>
    <w:rsid w:val="00E86661"/>
    <w:rsid w:val="00E91730"/>
    <w:rsid w:val="00E9254C"/>
    <w:rsid w:val="00E95C0E"/>
    <w:rsid w:val="00E9718E"/>
    <w:rsid w:val="00EA011B"/>
    <w:rsid w:val="00EA34A9"/>
    <w:rsid w:val="00EB6234"/>
    <w:rsid w:val="00EB6718"/>
    <w:rsid w:val="00EB7D13"/>
    <w:rsid w:val="00EC59F7"/>
    <w:rsid w:val="00ED2E83"/>
    <w:rsid w:val="00ED7270"/>
    <w:rsid w:val="00EE0C3C"/>
    <w:rsid w:val="00EE1A08"/>
    <w:rsid w:val="00EF2288"/>
    <w:rsid w:val="00EF2BA6"/>
    <w:rsid w:val="00EF2BB2"/>
    <w:rsid w:val="00EF3525"/>
    <w:rsid w:val="00EF6E63"/>
    <w:rsid w:val="00F0592A"/>
    <w:rsid w:val="00F20D6F"/>
    <w:rsid w:val="00F226B6"/>
    <w:rsid w:val="00F226D6"/>
    <w:rsid w:val="00F24A7C"/>
    <w:rsid w:val="00F254B4"/>
    <w:rsid w:val="00F31CCB"/>
    <w:rsid w:val="00F33438"/>
    <w:rsid w:val="00F342EA"/>
    <w:rsid w:val="00F36D59"/>
    <w:rsid w:val="00F37B9D"/>
    <w:rsid w:val="00F458CF"/>
    <w:rsid w:val="00F50D44"/>
    <w:rsid w:val="00F70055"/>
    <w:rsid w:val="00F70B5E"/>
    <w:rsid w:val="00F70E56"/>
    <w:rsid w:val="00F734FE"/>
    <w:rsid w:val="00F75D3A"/>
    <w:rsid w:val="00F77AAB"/>
    <w:rsid w:val="00F83005"/>
    <w:rsid w:val="00F83CA6"/>
    <w:rsid w:val="00F8600C"/>
    <w:rsid w:val="00F90809"/>
    <w:rsid w:val="00F97E7E"/>
    <w:rsid w:val="00FA7888"/>
    <w:rsid w:val="00FC0FC1"/>
    <w:rsid w:val="00FC7262"/>
    <w:rsid w:val="00FD22EE"/>
    <w:rsid w:val="00FE4EBB"/>
    <w:rsid w:val="00FE761D"/>
    <w:rsid w:val="00FF0EAE"/>
    <w:rsid w:val="00FF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45B57"/>
    <w:rPr>
      <w:sz w:val="26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3877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3"/>
    <w:next w:val="a3"/>
    <w:link w:val="60"/>
    <w:uiPriority w:val="9"/>
    <w:unhideWhenUsed/>
    <w:qFormat/>
    <w:rsid w:val="00387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2092A"/>
    <w:pPr>
      <w:ind w:left="708"/>
    </w:pPr>
  </w:style>
  <w:style w:type="paragraph" w:styleId="a8">
    <w:name w:val="header"/>
    <w:basedOn w:val="a3"/>
    <w:link w:val="a9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2092A"/>
    <w:rPr>
      <w:rFonts w:ascii="Times New Roman" w:hAnsi="Times New Roman"/>
      <w:sz w:val="28"/>
      <w:szCs w:val="28"/>
    </w:rPr>
  </w:style>
  <w:style w:type="paragraph" w:styleId="aa">
    <w:name w:val="footer"/>
    <w:basedOn w:val="a3"/>
    <w:link w:val="ab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2092A"/>
    <w:rPr>
      <w:rFonts w:ascii="Times New Roman" w:hAnsi="Times New Roman"/>
      <w:sz w:val="28"/>
      <w:szCs w:val="28"/>
    </w:rPr>
  </w:style>
  <w:style w:type="character" w:styleId="ac">
    <w:name w:val="annotation reference"/>
    <w:basedOn w:val="a4"/>
    <w:uiPriority w:val="99"/>
    <w:unhideWhenUsed/>
    <w:rsid w:val="0032092A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2092A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2092A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09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092A"/>
    <w:rPr>
      <w:rFonts w:ascii="Times New Roman" w:hAnsi="Times New Roman"/>
      <w:b/>
      <w:bCs/>
    </w:rPr>
  </w:style>
  <w:style w:type="paragraph" w:styleId="af1">
    <w:name w:val="Balloon Text"/>
    <w:basedOn w:val="a3"/>
    <w:link w:val="af2"/>
    <w:uiPriority w:val="99"/>
    <w:semiHidden/>
    <w:unhideWhenUsed/>
    <w:rsid w:val="003209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32092A"/>
    <w:rPr>
      <w:rFonts w:ascii="Tahoma" w:hAnsi="Tahoma" w:cs="Tahoma"/>
      <w:sz w:val="16"/>
      <w:szCs w:val="16"/>
    </w:rPr>
  </w:style>
  <w:style w:type="table" w:styleId="af3">
    <w:name w:val="Table Grid"/>
    <w:basedOn w:val="a5"/>
    <w:uiPriority w:val="59"/>
    <w:rsid w:val="003209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Таблицы в шаблонах"/>
    <w:basedOn w:val="a5"/>
    <w:uiPriority w:val="99"/>
    <w:qFormat/>
    <w:rsid w:val="0032092A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styleId="af5">
    <w:name w:val="No Spacing"/>
    <w:link w:val="af6"/>
    <w:uiPriority w:val="1"/>
    <w:qFormat/>
    <w:rsid w:val="0032092A"/>
    <w:rPr>
      <w:rFonts w:eastAsia="Times New Roman"/>
      <w:sz w:val="24"/>
      <w:szCs w:val="24"/>
    </w:rPr>
  </w:style>
  <w:style w:type="paragraph" w:customStyle="1" w:styleId="af7">
    <w:name w:val="Написание специального слова"/>
    <w:basedOn w:val="a3"/>
    <w:link w:val="af8"/>
    <w:qFormat/>
    <w:rsid w:val="002A3704"/>
    <w:pPr>
      <w:widowControl w:val="0"/>
      <w:autoSpaceDE w:val="0"/>
      <w:autoSpaceDN w:val="0"/>
      <w:adjustRightInd w:val="0"/>
      <w:jc w:val="left"/>
    </w:pPr>
    <w:rPr>
      <w:rFonts w:eastAsia="Times New Roman" w:cs="Times New Roman CYR"/>
      <w:spacing w:val="60"/>
    </w:rPr>
  </w:style>
  <w:style w:type="paragraph" w:customStyle="1" w:styleId="a0">
    <w:name w:val="Отступы элементов списка"/>
    <w:basedOn w:val="a3"/>
    <w:link w:val="af9"/>
    <w:qFormat/>
    <w:rsid w:val="003260B6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ind w:left="0" w:firstLine="709"/>
    </w:pPr>
  </w:style>
  <w:style w:type="character" w:customStyle="1" w:styleId="af9">
    <w:name w:val="Отступы элементов списка Знак"/>
    <w:basedOn w:val="a4"/>
    <w:link w:val="a0"/>
    <w:rsid w:val="003260B6"/>
  </w:style>
  <w:style w:type="table" w:customStyle="1" w:styleId="afa">
    <w:name w:val="Название документа"/>
    <w:basedOn w:val="a5"/>
    <w:uiPriority w:val="99"/>
    <w:qFormat/>
    <w:rsid w:val="003209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Написание специального слова Знак"/>
    <w:basedOn w:val="a4"/>
    <w:link w:val="af7"/>
    <w:rsid w:val="002A3704"/>
    <w:rPr>
      <w:rFonts w:eastAsia="Times New Roman" w:cs="Times New Roman CYR"/>
      <w:b w:val="0"/>
      <w:i w:val="0"/>
      <w:spacing w:val="60"/>
    </w:rPr>
  </w:style>
  <w:style w:type="paragraph" w:customStyle="1" w:styleId="afb">
    <w:name w:val="Обычный (шапка документа)"/>
    <w:qFormat/>
    <w:rsid w:val="004F5023"/>
    <w:rPr>
      <w:rFonts w:eastAsiaTheme="minorHAnsi" w:cstheme="minorBidi"/>
      <w:szCs w:val="24"/>
    </w:rPr>
  </w:style>
  <w:style w:type="character" w:customStyle="1" w:styleId="afc">
    <w:name w:val="Шрифт абзаца по умолчанию (шапка документа)"/>
    <w:uiPriority w:val="1"/>
    <w:semiHidden/>
    <w:unhideWhenUsed/>
    <w:rsid w:val="00924FC6"/>
  </w:style>
  <w:style w:type="table" w:customStyle="1" w:styleId="NormalTable">
    <w:name w:val="Normal Table (шапка документа)"/>
    <w:uiPriority w:val="99"/>
    <w:semiHidden/>
    <w:unhideWhenUsed/>
    <w:rsid w:val="00924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азвание (шапка документа)"/>
    <w:basedOn w:val="afb"/>
    <w:link w:val="afe"/>
    <w:qFormat/>
    <w:rsid w:val="004F5023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e">
    <w:name w:val="Название Знак (шапка документа)"/>
    <w:basedOn w:val="afc"/>
    <w:link w:val="afd"/>
    <w:rsid w:val="004F5023"/>
    <w:rPr>
      <w:rFonts w:ascii="Arial" w:eastAsia="Times New Roman" w:hAnsi="Arial" w:cs="Times New Roman"/>
      <w:sz w:val="24"/>
      <w:szCs w:val="20"/>
    </w:rPr>
  </w:style>
  <w:style w:type="paragraph" w:styleId="aff">
    <w:name w:val="Title"/>
    <w:basedOn w:val="a3"/>
    <w:link w:val="aff0"/>
    <w:qFormat/>
    <w:rsid w:val="00C46FDA"/>
    <w:pPr>
      <w:widowControl w:val="0"/>
      <w:snapToGrid w:val="0"/>
      <w:spacing w:line="240" w:lineRule="auto"/>
      <w:jc w:val="center"/>
    </w:pPr>
    <w:rPr>
      <w:rFonts w:ascii="Arial" w:hAnsi="Arial"/>
      <w:szCs w:val="20"/>
    </w:rPr>
  </w:style>
  <w:style w:type="character" w:customStyle="1" w:styleId="aff0">
    <w:name w:val="Название Знак"/>
    <w:basedOn w:val="a4"/>
    <w:link w:val="aff"/>
    <w:rsid w:val="00C46FDA"/>
    <w:rPr>
      <w:rFonts w:ascii="Arial" w:eastAsia="Times New Roman" w:hAnsi="Arial"/>
      <w:sz w:val="24"/>
    </w:rPr>
  </w:style>
  <w:style w:type="character" w:styleId="HTML">
    <w:name w:val="HTML Typewriter"/>
    <w:basedOn w:val="a4"/>
    <w:uiPriority w:val="99"/>
    <w:semiHidden/>
    <w:unhideWhenUsed/>
    <w:rsid w:val="00C44D66"/>
    <w:rPr>
      <w:rFonts w:ascii="Courier New" w:eastAsia="Times New Roman" w:hAnsi="Courier New" w:cs="Courier New"/>
      <w:sz w:val="20"/>
      <w:szCs w:val="20"/>
    </w:rPr>
  </w:style>
  <w:style w:type="paragraph" w:customStyle="1" w:styleId="aff1">
    <w:name w:val="Отступ до тела приказа"/>
    <w:basedOn w:val="a0"/>
    <w:next w:val="a0"/>
    <w:link w:val="aff2"/>
    <w:qFormat/>
    <w:rsid w:val="009C45E9"/>
    <w:pPr>
      <w:ind w:left="1495" w:hanging="360"/>
    </w:pPr>
  </w:style>
  <w:style w:type="paragraph" w:customStyle="1" w:styleId="aff3">
    <w:name w:val="Отступ после тела приказа"/>
    <w:basedOn w:val="a0"/>
    <w:next w:val="a0"/>
    <w:qFormat/>
    <w:rsid w:val="00E27B0D"/>
    <w:pPr>
      <w:spacing w:after="687"/>
    </w:pPr>
  </w:style>
  <w:style w:type="paragraph" w:customStyle="1" w:styleId="aff4">
    <w:name w:val="Атрибуты приказа левый верх"/>
    <w:basedOn w:val="a3"/>
    <w:qFormat/>
    <w:rsid w:val="009C45E9"/>
    <w:pPr>
      <w:jc w:val="left"/>
    </w:pPr>
    <w:rPr>
      <w:rFonts w:eastAsia="Times New Roman"/>
      <w:b/>
      <w:szCs w:val="24"/>
    </w:rPr>
  </w:style>
  <w:style w:type="character" w:customStyle="1" w:styleId="aff2">
    <w:name w:val="Отступ до тела приказа Знак"/>
    <w:basedOn w:val="af9"/>
    <w:link w:val="aff1"/>
    <w:rsid w:val="009C45E9"/>
  </w:style>
  <w:style w:type="paragraph" w:customStyle="1" w:styleId="aff5">
    <w:name w:val="Атрибуты приказа средний верх"/>
    <w:basedOn w:val="a3"/>
    <w:qFormat/>
    <w:rsid w:val="009C45E9"/>
    <w:pPr>
      <w:jc w:val="center"/>
    </w:pPr>
    <w:rPr>
      <w:rFonts w:eastAsia="Times New Roman"/>
      <w:b/>
      <w:szCs w:val="24"/>
    </w:rPr>
  </w:style>
  <w:style w:type="paragraph" w:customStyle="1" w:styleId="aff6">
    <w:name w:val="Атрибуты приказа правый верх"/>
    <w:basedOn w:val="a3"/>
    <w:qFormat/>
    <w:rsid w:val="009C45E9"/>
    <w:pPr>
      <w:jc w:val="right"/>
    </w:pPr>
    <w:rPr>
      <w:rFonts w:eastAsia="Times New Roman"/>
      <w:b/>
      <w:szCs w:val="24"/>
    </w:rPr>
  </w:style>
  <w:style w:type="paragraph" w:customStyle="1" w:styleId="aff7">
    <w:name w:val="Атрибуты приказа левый низ"/>
    <w:basedOn w:val="a3"/>
    <w:qFormat/>
    <w:rsid w:val="009C45E9"/>
    <w:pPr>
      <w:jc w:val="left"/>
    </w:pPr>
    <w:rPr>
      <w:rFonts w:eastAsia="Times New Roman"/>
      <w:szCs w:val="24"/>
    </w:rPr>
  </w:style>
  <w:style w:type="paragraph" w:customStyle="1" w:styleId="aff8">
    <w:name w:val="Атрибуты приказа средний низ"/>
    <w:basedOn w:val="a3"/>
    <w:qFormat/>
    <w:rsid w:val="009C45E9"/>
    <w:pPr>
      <w:jc w:val="center"/>
    </w:pPr>
    <w:rPr>
      <w:rFonts w:eastAsia="Times New Roman"/>
      <w:szCs w:val="24"/>
    </w:rPr>
  </w:style>
  <w:style w:type="paragraph" w:customStyle="1" w:styleId="aff9">
    <w:name w:val="Атрибуты приказа правый низ"/>
    <w:basedOn w:val="a3"/>
    <w:qFormat/>
    <w:rsid w:val="009C45E9"/>
    <w:pPr>
      <w:jc w:val="right"/>
    </w:pPr>
    <w:rPr>
      <w:rFonts w:eastAsia="Times New Roman"/>
      <w:szCs w:val="24"/>
    </w:rPr>
  </w:style>
  <w:style w:type="paragraph" w:customStyle="1" w:styleId="affa">
    <w:name w:val="Абзац названия документа"/>
    <w:basedOn w:val="a3"/>
    <w:link w:val="affb"/>
    <w:qFormat/>
    <w:rsid w:val="00245B57"/>
    <w:pPr>
      <w:spacing w:before="360" w:after="360"/>
      <w:jc w:val="left"/>
    </w:pPr>
    <w:rPr>
      <w:rFonts w:eastAsia="Times New Roman"/>
    </w:rPr>
  </w:style>
  <w:style w:type="character" w:customStyle="1" w:styleId="affb">
    <w:name w:val="Абзац названия документа Знак"/>
    <w:basedOn w:val="a4"/>
    <w:link w:val="affa"/>
    <w:rsid w:val="00245B57"/>
    <w:rPr>
      <w:rFonts w:eastAsia="Times New Roman"/>
      <w:b w:val="0"/>
      <w:i w:val="0"/>
      <w:caps w:val="0"/>
      <w:sz w:val="26"/>
    </w:rPr>
  </w:style>
  <w:style w:type="paragraph" w:customStyle="1" w:styleId="affc">
    <w:name w:val="Написание заголовка"/>
    <w:basedOn w:val="a3"/>
    <w:next w:val="a3"/>
    <w:qFormat/>
    <w:rsid w:val="000735EF"/>
    <w:pPr>
      <w:jc w:val="center"/>
    </w:pPr>
    <w:rPr>
      <w:b/>
      <w:bCs/>
    </w:rPr>
  </w:style>
  <w:style w:type="paragraph" w:customStyle="1" w:styleId="affd">
    <w:name w:val="Написание блока подписей"/>
    <w:basedOn w:val="a3"/>
    <w:next w:val="a3"/>
    <w:qFormat/>
    <w:rsid w:val="00F734FE"/>
    <w:pPr>
      <w:widowControl w:val="0"/>
      <w:autoSpaceDE w:val="0"/>
      <w:autoSpaceDN w:val="0"/>
      <w:adjustRightInd w:val="0"/>
      <w:jc w:val="left"/>
    </w:pPr>
    <w:rPr>
      <w:b/>
    </w:rPr>
  </w:style>
  <w:style w:type="paragraph" w:customStyle="1" w:styleId="affe">
    <w:name w:val="Отступ абзаца"/>
    <w:basedOn w:val="a3"/>
    <w:rsid w:val="002E3F56"/>
    <w:pPr>
      <w:ind w:firstLine="708"/>
    </w:pPr>
    <w:rPr>
      <w:rFonts w:eastAsia="Times New Roman"/>
      <w:szCs w:val="20"/>
    </w:rPr>
  </w:style>
  <w:style w:type="character" w:customStyle="1" w:styleId="afff">
    <w:name w:val="Слово утверждения документа"/>
    <w:basedOn w:val="a4"/>
    <w:uiPriority w:val="1"/>
    <w:qFormat/>
    <w:rsid w:val="00245B57"/>
    <w:rPr>
      <w:b w:val="0"/>
      <w:caps/>
    </w:rPr>
  </w:style>
  <w:style w:type="paragraph" w:customStyle="1" w:styleId="afff0">
    <w:name w:val="Утверждение документа"/>
    <w:basedOn w:val="a3"/>
    <w:link w:val="afff1"/>
    <w:qFormat/>
    <w:rsid w:val="00245B57"/>
    <w:pPr>
      <w:ind w:left="4536"/>
      <w:jc w:val="right"/>
    </w:pPr>
    <w:rPr>
      <w:rFonts w:eastAsia="Times New Roman"/>
    </w:rPr>
  </w:style>
  <w:style w:type="numbering" w:customStyle="1" w:styleId="0630761">
    <w:name w:val="Стиль многоуровневый Слева:  063 см Выступ:  076 см1"/>
    <w:basedOn w:val="a6"/>
    <w:rsid w:val="00995D91"/>
    <w:pPr>
      <w:numPr>
        <w:numId w:val="4"/>
      </w:numPr>
    </w:pPr>
  </w:style>
  <w:style w:type="numbering" w:customStyle="1" w:styleId="a">
    <w:name w:val="Большой список"/>
    <w:uiPriority w:val="99"/>
    <w:rsid w:val="00995D91"/>
    <w:pPr>
      <w:numPr>
        <w:numId w:val="2"/>
      </w:numPr>
    </w:pPr>
  </w:style>
  <w:style w:type="paragraph" w:customStyle="1" w:styleId="1">
    <w:name w:val="Большой список уровень 1"/>
    <w:basedOn w:val="a3"/>
    <w:next w:val="a3"/>
    <w:link w:val="10"/>
    <w:qFormat/>
    <w:rsid w:val="005C396F"/>
    <w:pPr>
      <w:keepNext/>
      <w:numPr>
        <w:numId w:val="3"/>
      </w:numPr>
      <w:spacing w:before="360"/>
      <w:jc w:val="center"/>
    </w:pPr>
    <w:rPr>
      <w:rFonts w:eastAsia="Times New Roman"/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995D91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995D91"/>
    <w:rPr>
      <w:rFonts w:eastAsiaTheme="minorHAnsi" w:cstheme="minorBidi"/>
      <w:lang w:eastAsia="en-US"/>
    </w:rPr>
  </w:style>
  <w:style w:type="character" w:customStyle="1" w:styleId="afff1">
    <w:name w:val="Утверждение документа Знак"/>
    <w:basedOn w:val="a4"/>
    <w:link w:val="afff0"/>
    <w:rsid w:val="00245B57"/>
    <w:rPr>
      <w:rFonts w:eastAsia="Times New Roman"/>
      <w:i w:val="0"/>
    </w:rPr>
  </w:style>
  <w:style w:type="paragraph" w:customStyle="1" w:styleId="a2">
    <w:name w:val="Большой список маркированный"/>
    <w:basedOn w:val="a3"/>
    <w:qFormat/>
    <w:rsid w:val="00995D91"/>
    <w:pPr>
      <w:widowControl w:val="0"/>
      <w:numPr>
        <w:numId w:val="5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995D91"/>
    <w:pPr>
      <w:numPr>
        <w:numId w:val="5"/>
      </w:numPr>
    </w:pPr>
  </w:style>
  <w:style w:type="paragraph" w:customStyle="1" w:styleId="afff2">
    <w:name w:val="Название таблицы"/>
    <w:basedOn w:val="a3"/>
    <w:qFormat/>
    <w:rsid w:val="004B2A6C"/>
    <w:pPr>
      <w:jc w:val="center"/>
    </w:pPr>
    <w:rPr>
      <w:rFonts w:eastAsiaTheme="minorHAnsi" w:cstheme="minorBidi"/>
      <w:b/>
      <w:bCs/>
      <w:lang w:eastAsia="en-US"/>
    </w:rPr>
  </w:style>
  <w:style w:type="paragraph" w:styleId="afff3">
    <w:name w:val="Body Text"/>
    <w:basedOn w:val="a3"/>
    <w:link w:val="afff4"/>
    <w:unhideWhenUsed/>
    <w:rsid w:val="004B2A6C"/>
    <w:rPr>
      <w:rFonts w:eastAsia="Times New Roman"/>
      <w:szCs w:val="20"/>
    </w:rPr>
  </w:style>
  <w:style w:type="character" w:customStyle="1" w:styleId="afff4">
    <w:name w:val="Основной текст Знак"/>
    <w:basedOn w:val="a4"/>
    <w:link w:val="afff3"/>
    <w:rsid w:val="004B2A6C"/>
    <w:rPr>
      <w:rFonts w:eastAsia="Times New Roman"/>
      <w:szCs w:val="20"/>
    </w:rPr>
  </w:style>
  <w:style w:type="paragraph" w:customStyle="1" w:styleId="afff5">
    <w:name w:val="Стиль полужирный"/>
    <w:basedOn w:val="a3"/>
    <w:link w:val="afff6"/>
    <w:rsid w:val="00336F34"/>
    <w:pPr>
      <w:jc w:val="center"/>
    </w:pPr>
    <w:rPr>
      <w:b/>
      <w:bCs/>
    </w:rPr>
  </w:style>
  <w:style w:type="character" w:customStyle="1" w:styleId="afff6">
    <w:name w:val="Стиль полужирный Знак"/>
    <w:basedOn w:val="a4"/>
    <w:link w:val="afff5"/>
    <w:rsid w:val="00336F34"/>
    <w:rPr>
      <w:b/>
      <w:bCs/>
    </w:rPr>
  </w:style>
  <w:style w:type="paragraph" w:customStyle="1" w:styleId="afff7">
    <w:name w:val="Тело утверждения документа"/>
    <w:basedOn w:val="afff0"/>
    <w:qFormat/>
    <w:rsid w:val="00245B57"/>
  </w:style>
  <w:style w:type="character" w:customStyle="1" w:styleId="afff8">
    <w:name w:val="Слово Приложение"/>
    <w:basedOn w:val="a4"/>
    <w:uiPriority w:val="1"/>
    <w:qFormat/>
    <w:rsid w:val="00D73271"/>
    <w:rPr>
      <w:b w:val="0"/>
      <w:i w:val="0"/>
    </w:rPr>
  </w:style>
  <w:style w:type="paragraph" w:styleId="afff9">
    <w:name w:val="Revision"/>
    <w:hidden/>
    <w:uiPriority w:val="99"/>
    <w:semiHidden/>
    <w:rsid w:val="005B0E60"/>
    <w:pPr>
      <w:spacing w:line="240" w:lineRule="auto"/>
      <w:jc w:val="left"/>
    </w:pPr>
  </w:style>
  <w:style w:type="paragraph" w:customStyle="1" w:styleId="afffa">
    <w:name w:val="Заголовки приложений"/>
    <w:basedOn w:val="a3"/>
    <w:qFormat/>
    <w:rsid w:val="00C34FA6"/>
    <w:pPr>
      <w:jc w:val="center"/>
    </w:pPr>
    <w:rPr>
      <w:rFonts w:eastAsiaTheme="minorHAnsi" w:cstheme="minorBidi"/>
      <w:b/>
      <w:lang w:eastAsia="en-US"/>
    </w:rPr>
  </w:style>
  <w:style w:type="paragraph" w:customStyle="1" w:styleId="afffb">
    <w:name w:val="Наименование компании"/>
    <w:basedOn w:val="a3"/>
    <w:link w:val="afffc"/>
    <w:qFormat/>
    <w:rsid w:val="001377A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c">
    <w:name w:val="Наименование компании Знак"/>
    <w:basedOn w:val="a4"/>
    <w:link w:val="afffb"/>
    <w:rsid w:val="001377A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d">
    <w:name w:val="Тело специального слова"/>
    <w:basedOn w:val="a3"/>
    <w:link w:val="afffe"/>
    <w:qFormat/>
    <w:rsid w:val="001377A8"/>
    <w:pPr>
      <w:jc w:val="left"/>
    </w:pPr>
    <w:rPr>
      <w:rFonts w:eastAsiaTheme="minorHAnsi" w:cstheme="minorBidi"/>
      <w:lang w:eastAsia="en-US"/>
    </w:rPr>
  </w:style>
  <w:style w:type="character" w:customStyle="1" w:styleId="afffe">
    <w:name w:val="Тело специального слова Знак"/>
    <w:basedOn w:val="a4"/>
    <w:link w:val="afffd"/>
    <w:rsid w:val="001377A8"/>
    <w:rPr>
      <w:rFonts w:eastAsiaTheme="minorHAnsi" w:cstheme="minorBidi"/>
      <w:lang w:eastAsia="en-US"/>
    </w:rPr>
  </w:style>
  <w:style w:type="paragraph" w:customStyle="1" w:styleId="affff">
    <w:name w:val="Написание блока согласовано"/>
    <w:basedOn w:val="a3"/>
    <w:qFormat/>
    <w:rsid w:val="00027560"/>
  </w:style>
  <w:style w:type="paragraph" w:customStyle="1" w:styleId="affff0">
    <w:name w:val="Написание блока подготовил"/>
    <w:basedOn w:val="a3"/>
    <w:qFormat/>
    <w:rsid w:val="00BB48EA"/>
    <w:rPr>
      <w:rFonts w:eastAsia="Times New Roman"/>
      <w:b/>
      <w:szCs w:val="24"/>
    </w:rPr>
  </w:style>
  <w:style w:type="paragraph" w:customStyle="1" w:styleId="affff1">
    <w:name w:val="Написание подписей согласующих"/>
    <w:basedOn w:val="a3"/>
    <w:qFormat/>
    <w:rsid w:val="0024170D"/>
  </w:style>
  <w:style w:type="paragraph" w:customStyle="1" w:styleId="affff2">
    <w:name w:val="Написание подписей подготовивших"/>
    <w:basedOn w:val="a3"/>
    <w:qFormat/>
    <w:rsid w:val="0024170D"/>
  </w:style>
  <w:style w:type="character" w:customStyle="1" w:styleId="20">
    <w:name w:val="Большой список уровень 2 Знак"/>
    <w:basedOn w:val="a4"/>
    <w:link w:val="2"/>
    <w:locked/>
    <w:rsid w:val="00F254B4"/>
    <w:rPr>
      <w:rFonts w:eastAsiaTheme="minorHAnsi"/>
      <w:lang w:eastAsia="en-US"/>
    </w:rPr>
  </w:style>
  <w:style w:type="character" w:customStyle="1" w:styleId="10">
    <w:name w:val="Большой список уровень 1 Знак"/>
    <w:basedOn w:val="a4"/>
    <w:link w:val="1"/>
    <w:rsid w:val="00F254B4"/>
    <w:rPr>
      <w:rFonts w:eastAsia="Times New Roman"/>
      <w:b/>
      <w:bCs/>
      <w:i w:val="0"/>
      <w:caps/>
    </w:rPr>
  </w:style>
  <w:style w:type="paragraph" w:customStyle="1" w:styleId="0">
    <w:name w:val="Обычный (шапка документа)_0"/>
    <w:qFormat/>
    <w:rsid w:val="00D20CF9"/>
    <w:pPr>
      <w:spacing w:line="240" w:lineRule="auto"/>
    </w:pPr>
    <w:rPr>
      <w:rFonts w:eastAsia="Times New Roman"/>
      <w:sz w:val="24"/>
      <w:szCs w:val="24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sid w:val="00487FA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NormalTable0">
    <w:name w:val="Normal Table (шапка документа)_0"/>
    <w:uiPriority w:val="99"/>
    <w:semiHidden/>
    <w:unhideWhenUsed/>
    <w:qFormat/>
    <w:rsid w:val="00487FA7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Без интервала Знак"/>
    <w:basedOn w:val="a4"/>
    <w:link w:val="af5"/>
    <w:uiPriority w:val="1"/>
    <w:locked/>
    <w:rsid w:val="00361698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semiHidden/>
    <w:rsid w:val="0038771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60">
    <w:name w:val="Заголовок 6 Знак"/>
    <w:basedOn w:val="a4"/>
    <w:link w:val="6"/>
    <w:uiPriority w:val="9"/>
    <w:rsid w:val="00387716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affff3">
    <w:name w:val="Normal (Web)"/>
    <w:basedOn w:val="a3"/>
    <w:uiPriority w:val="99"/>
    <w:unhideWhenUsed/>
    <w:rsid w:val="00DD5E2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E142B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Cs w:val="20"/>
    </w:rPr>
  </w:style>
  <w:style w:type="paragraph" w:styleId="affff4">
    <w:name w:val="footnote text"/>
    <w:basedOn w:val="a3"/>
    <w:link w:val="affff5"/>
    <w:uiPriority w:val="99"/>
    <w:semiHidden/>
    <w:unhideWhenUsed/>
    <w:rsid w:val="00E142B4"/>
    <w:pPr>
      <w:spacing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f5">
    <w:name w:val="Текст сноски Знак"/>
    <w:basedOn w:val="a4"/>
    <w:link w:val="affff4"/>
    <w:uiPriority w:val="99"/>
    <w:semiHidden/>
    <w:rsid w:val="00E142B4"/>
    <w:rPr>
      <w:rFonts w:ascii="Calibri" w:hAnsi="Calibri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45B57"/>
    <w:rPr>
      <w:sz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2092A"/>
    <w:pPr>
      <w:ind w:left="708"/>
    </w:pPr>
  </w:style>
  <w:style w:type="paragraph" w:styleId="a8">
    <w:name w:val="header"/>
    <w:basedOn w:val="a3"/>
    <w:link w:val="a9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2092A"/>
    <w:rPr>
      <w:rFonts w:ascii="Times New Roman" w:hAnsi="Times New Roman"/>
      <w:sz w:val="28"/>
      <w:szCs w:val="28"/>
    </w:rPr>
  </w:style>
  <w:style w:type="paragraph" w:styleId="aa">
    <w:name w:val="footer"/>
    <w:basedOn w:val="a3"/>
    <w:link w:val="ab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2092A"/>
    <w:rPr>
      <w:rFonts w:ascii="Times New Roman" w:hAnsi="Times New Roman"/>
      <w:sz w:val="28"/>
      <w:szCs w:val="28"/>
    </w:rPr>
  </w:style>
  <w:style w:type="character" w:styleId="ac">
    <w:name w:val="annotation reference"/>
    <w:basedOn w:val="a4"/>
    <w:uiPriority w:val="99"/>
    <w:unhideWhenUsed/>
    <w:rsid w:val="0032092A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2092A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2092A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09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092A"/>
    <w:rPr>
      <w:rFonts w:ascii="Times New Roman" w:hAnsi="Times New Roman"/>
      <w:b/>
      <w:bCs/>
    </w:rPr>
  </w:style>
  <w:style w:type="paragraph" w:styleId="af1">
    <w:name w:val="Balloon Text"/>
    <w:basedOn w:val="a3"/>
    <w:link w:val="af2"/>
    <w:uiPriority w:val="99"/>
    <w:semiHidden/>
    <w:unhideWhenUsed/>
    <w:rsid w:val="003209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32092A"/>
    <w:rPr>
      <w:rFonts w:ascii="Tahoma" w:hAnsi="Tahoma" w:cs="Tahoma"/>
      <w:sz w:val="16"/>
      <w:szCs w:val="16"/>
    </w:rPr>
  </w:style>
  <w:style w:type="table" w:styleId="af3">
    <w:name w:val="Table Grid"/>
    <w:basedOn w:val="a5"/>
    <w:uiPriority w:val="59"/>
    <w:rsid w:val="003209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Таблицы в шаблонах"/>
    <w:basedOn w:val="a5"/>
    <w:uiPriority w:val="99"/>
    <w:qFormat/>
    <w:rsid w:val="0032092A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styleId="af5">
    <w:name w:val="No Spacing"/>
    <w:uiPriority w:val="1"/>
    <w:qFormat/>
    <w:rsid w:val="0032092A"/>
    <w:rPr>
      <w:rFonts w:eastAsia="Times New Roman"/>
      <w:sz w:val="24"/>
      <w:szCs w:val="24"/>
    </w:rPr>
  </w:style>
  <w:style w:type="paragraph" w:customStyle="1" w:styleId="af6">
    <w:name w:val="Написание специального слова"/>
    <w:basedOn w:val="a3"/>
    <w:link w:val="af7"/>
    <w:qFormat/>
    <w:rsid w:val="002A3704"/>
    <w:pPr>
      <w:widowControl w:val="0"/>
      <w:autoSpaceDE w:val="0"/>
      <w:autoSpaceDN w:val="0"/>
      <w:adjustRightInd w:val="0"/>
      <w:jc w:val="left"/>
    </w:pPr>
    <w:rPr>
      <w:rFonts w:eastAsia="Times New Roman" w:cs="Times New Roman CYR"/>
      <w:spacing w:val="60"/>
    </w:rPr>
  </w:style>
  <w:style w:type="paragraph" w:customStyle="1" w:styleId="a0">
    <w:name w:val="Отступы элементов списка"/>
    <w:basedOn w:val="a3"/>
    <w:link w:val="af8"/>
    <w:qFormat/>
    <w:rsid w:val="003260B6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ind w:left="0" w:firstLine="709"/>
    </w:pPr>
  </w:style>
  <w:style w:type="character" w:customStyle="1" w:styleId="af8">
    <w:name w:val="Отступы элементов списка Знак"/>
    <w:basedOn w:val="a4"/>
    <w:link w:val="a0"/>
    <w:rsid w:val="003260B6"/>
  </w:style>
  <w:style w:type="table" w:customStyle="1" w:styleId="af9">
    <w:name w:val="Название документа"/>
    <w:basedOn w:val="a5"/>
    <w:uiPriority w:val="99"/>
    <w:qFormat/>
    <w:rsid w:val="003209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Написание специального слова Знак"/>
    <w:basedOn w:val="a4"/>
    <w:link w:val="af6"/>
    <w:rsid w:val="002A3704"/>
    <w:rPr>
      <w:rFonts w:eastAsia="Times New Roman" w:cs="Times New Roman CYR"/>
      <w:b w:val="0"/>
      <w:i w:val="0"/>
      <w:spacing w:val="60"/>
    </w:rPr>
  </w:style>
  <w:style w:type="paragraph" w:customStyle="1" w:styleId="afa">
    <w:name w:val="Обычный (шапка документа)"/>
    <w:qFormat/>
    <w:rsid w:val="004F5023"/>
    <w:rPr>
      <w:rFonts w:eastAsiaTheme="minorHAnsi" w:cstheme="minorBidi"/>
      <w:szCs w:val="24"/>
    </w:rPr>
  </w:style>
  <w:style w:type="character" w:customStyle="1" w:styleId="afb">
    <w:name w:val="Шрифт абзаца по умолчанию (шапка документа)"/>
    <w:uiPriority w:val="1"/>
    <w:semiHidden/>
    <w:unhideWhenUsed/>
    <w:rsid w:val="00924FC6"/>
  </w:style>
  <w:style w:type="table" w:customStyle="1" w:styleId="NormalTable">
    <w:name w:val="Normal Table (шапка документа)"/>
    <w:uiPriority w:val="99"/>
    <w:semiHidden/>
    <w:unhideWhenUsed/>
    <w:rsid w:val="00924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азвание (шапка документа)"/>
    <w:basedOn w:val="afa"/>
    <w:link w:val="afd"/>
    <w:qFormat/>
    <w:rsid w:val="004F5023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d">
    <w:name w:val="Название Знак (шапка документа)"/>
    <w:basedOn w:val="afb"/>
    <w:link w:val="afc"/>
    <w:rsid w:val="004F5023"/>
    <w:rPr>
      <w:rFonts w:ascii="Arial" w:eastAsia="Times New Roman" w:hAnsi="Arial" w:cs="Times New Roman"/>
      <w:sz w:val="24"/>
      <w:szCs w:val="20"/>
    </w:rPr>
  </w:style>
  <w:style w:type="paragraph" w:styleId="afe">
    <w:name w:val="Title"/>
    <w:basedOn w:val="a3"/>
    <w:link w:val="aff"/>
    <w:qFormat/>
    <w:rsid w:val="00C46FDA"/>
    <w:pPr>
      <w:widowControl w:val="0"/>
      <w:snapToGrid w:val="0"/>
      <w:spacing w:line="240" w:lineRule="auto"/>
      <w:jc w:val="center"/>
    </w:pPr>
    <w:rPr>
      <w:rFonts w:ascii="Arial" w:hAnsi="Arial"/>
      <w:szCs w:val="20"/>
    </w:rPr>
  </w:style>
  <w:style w:type="character" w:customStyle="1" w:styleId="aff">
    <w:name w:val="Название Знак"/>
    <w:basedOn w:val="a4"/>
    <w:link w:val="afe"/>
    <w:rsid w:val="00C46FDA"/>
    <w:rPr>
      <w:rFonts w:ascii="Arial" w:eastAsia="Times New Roman" w:hAnsi="Arial"/>
      <w:sz w:val="24"/>
    </w:rPr>
  </w:style>
  <w:style w:type="character" w:styleId="HTML">
    <w:name w:val="HTML Typewriter"/>
    <w:basedOn w:val="a4"/>
    <w:uiPriority w:val="99"/>
    <w:semiHidden/>
    <w:unhideWhenUsed/>
    <w:rsid w:val="00C44D66"/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Отступ до тела приказа"/>
    <w:basedOn w:val="a0"/>
    <w:next w:val="a0"/>
    <w:link w:val="aff1"/>
    <w:qFormat/>
    <w:rsid w:val="009C45E9"/>
    <w:pPr>
      <w:ind w:left="1495" w:hanging="360"/>
    </w:pPr>
  </w:style>
  <w:style w:type="paragraph" w:customStyle="1" w:styleId="aff2">
    <w:name w:val="Отступ после тела приказа"/>
    <w:basedOn w:val="a0"/>
    <w:next w:val="a0"/>
    <w:qFormat/>
    <w:rsid w:val="00E27B0D"/>
    <w:pPr>
      <w:spacing w:after="687"/>
    </w:pPr>
  </w:style>
  <w:style w:type="paragraph" w:customStyle="1" w:styleId="aff3">
    <w:name w:val="Атрибуты приказа левый верх"/>
    <w:basedOn w:val="a3"/>
    <w:qFormat/>
    <w:rsid w:val="009C45E9"/>
    <w:pPr>
      <w:jc w:val="left"/>
    </w:pPr>
    <w:rPr>
      <w:rFonts w:eastAsia="Times New Roman"/>
      <w:b/>
      <w:szCs w:val="24"/>
    </w:rPr>
  </w:style>
  <w:style w:type="character" w:customStyle="1" w:styleId="aff1">
    <w:name w:val="Отступ до тела приказа Знак"/>
    <w:basedOn w:val="af8"/>
    <w:link w:val="aff0"/>
    <w:rsid w:val="009C45E9"/>
  </w:style>
  <w:style w:type="paragraph" w:customStyle="1" w:styleId="aff4">
    <w:name w:val="Атрибуты приказа средний верх"/>
    <w:basedOn w:val="a3"/>
    <w:qFormat/>
    <w:rsid w:val="009C45E9"/>
    <w:pPr>
      <w:jc w:val="center"/>
    </w:pPr>
    <w:rPr>
      <w:rFonts w:eastAsia="Times New Roman"/>
      <w:b/>
      <w:szCs w:val="24"/>
    </w:rPr>
  </w:style>
  <w:style w:type="paragraph" w:customStyle="1" w:styleId="aff5">
    <w:name w:val="Атрибуты приказа правый верх"/>
    <w:basedOn w:val="a3"/>
    <w:qFormat/>
    <w:rsid w:val="009C45E9"/>
    <w:pPr>
      <w:jc w:val="right"/>
    </w:pPr>
    <w:rPr>
      <w:rFonts w:eastAsia="Times New Roman"/>
      <w:b/>
      <w:szCs w:val="24"/>
    </w:rPr>
  </w:style>
  <w:style w:type="paragraph" w:customStyle="1" w:styleId="aff6">
    <w:name w:val="Атрибуты приказа левый низ"/>
    <w:basedOn w:val="a3"/>
    <w:qFormat/>
    <w:rsid w:val="009C45E9"/>
    <w:pPr>
      <w:jc w:val="left"/>
    </w:pPr>
    <w:rPr>
      <w:rFonts w:eastAsia="Times New Roman"/>
      <w:szCs w:val="24"/>
    </w:rPr>
  </w:style>
  <w:style w:type="paragraph" w:customStyle="1" w:styleId="aff7">
    <w:name w:val="Атрибуты приказа средний низ"/>
    <w:basedOn w:val="a3"/>
    <w:qFormat/>
    <w:rsid w:val="009C45E9"/>
    <w:pPr>
      <w:jc w:val="center"/>
    </w:pPr>
    <w:rPr>
      <w:rFonts w:eastAsia="Times New Roman"/>
      <w:szCs w:val="24"/>
    </w:rPr>
  </w:style>
  <w:style w:type="paragraph" w:customStyle="1" w:styleId="aff8">
    <w:name w:val="Атрибуты приказа правый низ"/>
    <w:basedOn w:val="a3"/>
    <w:qFormat/>
    <w:rsid w:val="009C45E9"/>
    <w:pPr>
      <w:jc w:val="right"/>
    </w:pPr>
    <w:rPr>
      <w:rFonts w:eastAsia="Times New Roman"/>
      <w:szCs w:val="24"/>
    </w:rPr>
  </w:style>
  <w:style w:type="paragraph" w:customStyle="1" w:styleId="aff9">
    <w:name w:val="Абзац названия документа"/>
    <w:basedOn w:val="a3"/>
    <w:link w:val="affa"/>
    <w:qFormat/>
    <w:rsid w:val="00245B57"/>
    <w:pPr>
      <w:spacing w:before="360" w:after="360"/>
      <w:jc w:val="left"/>
    </w:pPr>
    <w:rPr>
      <w:rFonts w:eastAsia="Times New Roman"/>
    </w:rPr>
  </w:style>
  <w:style w:type="character" w:customStyle="1" w:styleId="affa">
    <w:name w:val="Абзац названия документа Знак"/>
    <w:basedOn w:val="a4"/>
    <w:link w:val="aff9"/>
    <w:rsid w:val="00245B57"/>
    <w:rPr>
      <w:rFonts w:eastAsia="Times New Roman"/>
      <w:b w:val="0"/>
      <w:i w:val="0"/>
      <w:caps w:val="0"/>
      <w:sz w:val="26"/>
    </w:rPr>
  </w:style>
  <w:style w:type="paragraph" w:customStyle="1" w:styleId="affb">
    <w:name w:val="Написание заголовка"/>
    <w:basedOn w:val="a3"/>
    <w:next w:val="a3"/>
    <w:qFormat/>
    <w:rsid w:val="000735EF"/>
    <w:pPr>
      <w:jc w:val="center"/>
    </w:pPr>
    <w:rPr>
      <w:b/>
      <w:bCs/>
    </w:rPr>
  </w:style>
  <w:style w:type="paragraph" w:customStyle="1" w:styleId="affc">
    <w:name w:val="Написание блока подписей"/>
    <w:basedOn w:val="a3"/>
    <w:next w:val="a3"/>
    <w:qFormat/>
    <w:rsid w:val="00F734FE"/>
    <w:pPr>
      <w:widowControl w:val="0"/>
      <w:autoSpaceDE w:val="0"/>
      <w:autoSpaceDN w:val="0"/>
      <w:adjustRightInd w:val="0"/>
      <w:jc w:val="left"/>
    </w:pPr>
    <w:rPr>
      <w:b/>
    </w:rPr>
  </w:style>
  <w:style w:type="paragraph" w:customStyle="1" w:styleId="affd">
    <w:name w:val="Отступ абзаца"/>
    <w:basedOn w:val="a3"/>
    <w:rsid w:val="002E3F56"/>
    <w:pPr>
      <w:ind w:firstLine="708"/>
    </w:pPr>
    <w:rPr>
      <w:rFonts w:eastAsia="Times New Roman"/>
      <w:szCs w:val="20"/>
    </w:rPr>
  </w:style>
  <w:style w:type="character" w:customStyle="1" w:styleId="affe">
    <w:name w:val="Слово утверждения документа"/>
    <w:basedOn w:val="a4"/>
    <w:uiPriority w:val="1"/>
    <w:qFormat/>
    <w:rsid w:val="00245B57"/>
    <w:rPr>
      <w:b w:val="0"/>
      <w:caps/>
    </w:rPr>
  </w:style>
  <w:style w:type="paragraph" w:customStyle="1" w:styleId="afff">
    <w:name w:val="Утверждение документа"/>
    <w:basedOn w:val="a3"/>
    <w:link w:val="afff0"/>
    <w:qFormat/>
    <w:rsid w:val="00245B57"/>
    <w:pPr>
      <w:ind w:left="4536"/>
      <w:jc w:val="right"/>
    </w:pPr>
    <w:rPr>
      <w:rFonts w:eastAsia="Times New Roman"/>
    </w:rPr>
  </w:style>
  <w:style w:type="numbering" w:customStyle="1" w:styleId="0630761">
    <w:name w:val="Стиль многоуровневый Слева:  063 см Выступ:  076 см1"/>
    <w:basedOn w:val="a6"/>
    <w:rsid w:val="00995D91"/>
    <w:pPr>
      <w:numPr>
        <w:numId w:val="4"/>
      </w:numPr>
    </w:pPr>
  </w:style>
  <w:style w:type="numbering" w:customStyle="1" w:styleId="a">
    <w:name w:val="Большой список"/>
    <w:uiPriority w:val="99"/>
    <w:rsid w:val="00995D91"/>
    <w:pPr>
      <w:numPr>
        <w:numId w:val="2"/>
      </w:numPr>
    </w:pPr>
  </w:style>
  <w:style w:type="paragraph" w:customStyle="1" w:styleId="1">
    <w:name w:val="Большой список уровень 1"/>
    <w:basedOn w:val="a3"/>
    <w:next w:val="a3"/>
    <w:link w:val="10"/>
    <w:qFormat/>
    <w:rsid w:val="005C396F"/>
    <w:pPr>
      <w:keepNext/>
      <w:numPr>
        <w:numId w:val="3"/>
      </w:numPr>
      <w:spacing w:before="360"/>
      <w:jc w:val="center"/>
    </w:pPr>
    <w:rPr>
      <w:rFonts w:eastAsia="Times New Roman"/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995D91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995D91"/>
    <w:rPr>
      <w:rFonts w:eastAsiaTheme="minorHAnsi" w:cstheme="minorBidi"/>
      <w:lang w:eastAsia="en-US"/>
    </w:rPr>
  </w:style>
  <w:style w:type="character" w:customStyle="1" w:styleId="afff0">
    <w:name w:val="Утверждение документа Знак"/>
    <w:basedOn w:val="a4"/>
    <w:link w:val="afff"/>
    <w:rsid w:val="00245B57"/>
    <w:rPr>
      <w:rFonts w:eastAsia="Times New Roman"/>
      <w:i w:val="0"/>
    </w:rPr>
  </w:style>
  <w:style w:type="paragraph" w:customStyle="1" w:styleId="a2">
    <w:name w:val="Большой список маркированный"/>
    <w:basedOn w:val="a3"/>
    <w:qFormat/>
    <w:rsid w:val="00995D91"/>
    <w:pPr>
      <w:widowControl w:val="0"/>
      <w:numPr>
        <w:numId w:val="5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995D91"/>
    <w:pPr>
      <w:numPr>
        <w:numId w:val="5"/>
      </w:numPr>
    </w:pPr>
  </w:style>
  <w:style w:type="paragraph" w:customStyle="1" w:styleId="afff1">
    <w:name w:val="Название таблицы"/>
    <w:basedOn w:val="a3"/>
    <w:qFormat/>
    <w:rsid w:val="004B2A6C"/>
    <w:pPr>
      <w:jc w:val="center"/>
    </w:pPr>
    <w:rPr>
      <w:rFonts w:eastAsiaTheme="minorHAnsi" w:cstheme="minorBidi"/>
      <w:b/>
      <w:bCs/>
      <w:lang w:eastAsia="en-US"/>
    </w:rPr>
  </w:style>
  <w:style w:type="paragraph" w:styleId="afff2">
    <w:name w:val="Body Text"/>
    <w:basedOn w:val="a3"/>
    <w:link w:val="afff3"/>
    <w:unhideWhenUsed/>
    <w:rsid w:val="004B2A6C"/>
    <w:rPr>
      <w:rFonts w:eastAsia="Times New Roman"/>
      <w:szCs w:val="20"/>
    </w:rPr>
  </w:style>
  <w:style w:type="character" w:customStyle="1" w:styleId="afff3">
    <w:name w:val="Основной текст Знак"/>
    <w:basedOn w:val="a4"/>
    <w:link w:val="afff2"/>
    <w:rsid w:val="004B2A6C"/>
    <w:rPr>
      <w:rFonts w:eastAsia="Times New Roman"/>
      <w:szCs w:val="20"/>
    </w:rPr>
  </w:style>
  <w:style w:type="paragraph" w:customStyle="1" w:styleId="afff4">
    <w:name w:val="Стиль полужирный"/>
    <w:basedOn w:val="a3"/>
    <w:link w:val="afff5"/>
    <w:rsid w:val="00336F34"/>
    <w:pPr>
      <w:jc w:val="center"/>
    </w:pPr>
    <w:rPr>
      <w:b/>
      <w:bCs/>
    </w:rPr>
  </w:style>
  <w:style w:type="character" w:customStyle="1" w:styleId="afff5">
    <w:name w:val="Стиль полужирный Знак"/>
    <w:basedOn w:val="a4"/>
    <w:link w:val="afff4"/>
    <w:rsid w:val="00336F34"/>
    <w:rPr>
      <w:b/>
      <w:bCs/>
    </w:rPr>
  </w:style>
  <w:style w:type="paragraph" w:customStyle="1" w:styleId="afff6">
    <w:name w:val="Тело утверждения документа"/>
    <w:basedOn w:val="afff"/>
    <w:qFormat/>
    <w:rsid w:val="00245B57"/>
  </w:style>
  <w:style w:type="character" w:customStyle="1" w:styleId="afff7">
    <w:name w:val="Слово Приложение"/>
    <w:basedOn w:val="a4"/>
    <w:uiPriority w:val="1"/>
    <w:qFormat/>
    <w:rsid w:val="00D73271"/>
    <w:rPr>
      <w:b w:val="0"/>
      <w:i w:val="0"/>
    </w:rPr>
  </w:style>
  <w:style w:type="paragraph" w:styleId="afff8">
    <w:name w:val="Revision"/>
    <w:hidden/>
    <w:uiPriority w:val="99"/>
    <w:semiHidden/>
    <w:rsid w:val="005B0E60"/>
    <w:pPr>
      <w:spacing w:line="240" w:lineRule="auto"/>
      <w:jc w:val="left"/>
    </w:pPr>
  </w:style>
  <w:style w:type="paragraph" w:customStyle="1" w:styleId="afff9">
    <w:name w:val="Заголовки приложений"/>
    <w:basedOn w:val="a3"/>
    <w:qFormat/>
    <w:rsid w:val="00C34FA6"/>
    <w:pPr>
      <w:jc w:val="center"/>
    </w:pPr>
    <w:rPr>
      <w:rFonts w:eastAsiaTheme="minorHAnsi" w:cstheme="minorBidi"/>
      <w:b/>
      <w:lang w:eastAsia="en-US"/>
    </w:rPr>
  </w:style>
  <w:style w:type="paragraph" w:customStyle="1" w:styleId="afffa">
    <w:name w:val="Наименование компании"/>
    <w:basedOn w:val="a3"/>
    <w:link w:val="afffb"/>
    <w:qFormat/>
    <w:rsid w:val="001377A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b">
    <w:name w:val="Наименование компании Знак"/>
    <w:basedOn w:val="a4"/>
    <w:link w:val="afffa"/>
    <w:rsid w:val="001377A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c">
    <w:name w:val="Тело специального слова"/>
    <w:basedOn w:val="a3"/>
    <w:link w:val="afffd"/>
    <w:qFormat/>
    <w:rsid w:val="001377A8"/>
    <w:pPr>
      <w:jc w:val="left"/>
    </w:pPr>
    <w:rPr>
      <w:rFonts w:eastAsiaTheme="minorHAnsi" w:cstheme="minorBidi"/>
      <w:lang w:eastAsia="en-US"/>
    </w:rPr>
  </w:style>
  <w:style w:type="character" w:customStyle="1" w:styleId="afffd">
    <w:name w:val="Тело специального слова Знак"/>
    <w:basedOn w:val="a4"/>
    <w:link w:val="afffc"/>
    <w:rsid w:val="001377A8"/>
    <w:rPr>
      <w:rFonts w:eastAsiaTheme="minorHAnsi" w:cstheme="minorBidi"/>
      <w:lang w:eastAsia="en-US"/>
    </w:rPr>
  </w:style>
  <w:style w:type="paragraph" w:customStyle="1" w:styleId="afffe">
    <w:name w:val="Написание блока согласовано"/>
    <w:basedOn w:val="a3"/>
    <w:qFormat/>
    <w:rsid w:val="00027560"/>
  </w:style>
  <w:style w:type="paragraph" w:customStyle="1" w:styleId="affff">
    <w:name w:val="Написание блока подготовил"/>
    <w:basedOn w:val="a3"/>
    <w:qFormat/>
    <w:rsid w:val="00BB48EA"/>
    <w:rPr>
      <w:rFonts w:eastAsia="Times New Roman"/>
      <w:b/>
      <w:szCs w:val="24"/>
    </w:rPr>
  </w:style>
  <w:style w:type="paragraph" w:customStyle="1" w:styleId="affff0">
    <w:name w:val="Написание подписей согласующих"/>
    <w:basedOn w:val="a3"/>
    <w:qFormat/>
    <w:rsid w:val="0024170D"/>
  </w:style>
  <w:style w:type="paragraph" w:customStyle="1" w:styleId="affff1">
    <w:name w:val="Написание подписей подготовивших"/>
    <w:basedOn w:val="a3"/>
    <w:qFormat/>
    <w:rsid w:val="0024170D"/>
  </w:style>
  <w:style w:type="character" w:customStyle="1" w:styleId="20">
    <w:name w:val="Большой список уровень 2 Знак"/>
    <w:basedOn w:val="a4"/>
    <w:link w:val="2"/>
    <w:locked/>
    <w:rsid w:val="00F254B4"/>
    <w:rPr>
      <w:rFonts w:eastAsiaTheme="minorHAnsi"/>
      <w:lang w:eastAsia="en-US"/>
    </w:rPr>
  </w:style>
  <w:style w:type="character" w:customStyle="1" w:styleId="10">
    <w:name w:val="Большой список уровень 1 Знак"/>
    <w:basedOn w:val="a4"/>
    <w:link w:val="1"/>
    <w:rsid w:val="00F254B4"/>
    <w:rPr>
      <w:rFonts w:eastAsia="Times New Roman"/>
      <w:b/>
      <w:bCs/>
      <w:i w:val="0"/>
      <w:caps/>
    </w:rPr>
  </w:style>
  <w:style w:type="paragraph" w:customStyle="1" w:styleId="0">
    <w:name w:val="Обычный (шапка документа)_0"/>
    <w:qFormat/>
    <w:rsid w:val="00D20CF9"/>
    <w:pPr>
      <w:spacing w:line="240" w:lineRule="auto"/>
    </w:pPr>
    <w:rPr>
      <w:rFonts w:eastAsia="Times New Roman"/>
      <w:sz w:val="24"/>
      <w:szCs w:val="24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NormalTable0">
    <w:name w:val="Normal Table (шапка документа)_0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8EB91F1CA43987A60C5FE20B404FCBD7A5C2BFC69D844312153F5D5302656BKEs6J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8EB91F1CA43987A60C41EF1D2C11C1D2A69BB7C8C2DC111E1F6AK0s5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2766-C585-4FB2-AFF1-8D59CED4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Кейсистемс</Company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V-akbash</cp:lastModifiedBy>
  <cp:revision>4</cp:revision>
  <cp:lastPrinted>2023-04-26T06:57:00Z</cp:lastPrinted>
  <dcterms:created xsi:type="dcterms:W3CDTF">2023-07-13T11:49:00Z</dcterms:created>
  <dcterms:modified xsi:type="dcterms:W3CDTF">2023-07-13T12:54:00Z</dcterms:modified>
</cp:coreProperties>
</file>